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AAB" w14:textId="77777777" w:rsidR="00E71C9F" w:rsidRDefault="00E71C9F" w:rsidP="000217FB">
      <w:pPr>
        <w:spacing w:after="0" w:line="240" w:lineRule="auto"/>
        <w:ind w:left="5670"/>
        <w:outlineLvl w:val="4"/>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PATVIRTINTA </w:t>
      </w:r>
    </w:p>
    <w:p w14:paraId="26DB488D" w14:textId="77777777" w:rsid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 xml:space="preserve">Lietuvos Respublikos švietimo, mokslo </w:t>
      </w:r>
    </w:p>
    <w:p w14:paraId="457B0850" w14:textId="77147AA9" w:rsid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 xml:space="preserve">ir sporto ministro 2019 m. </w:t>
      </w:r>
      <w:r w:rsidR="002B690B">
        <w:rPr>
          <w:rFonts w:ascii="Times New Roman" w:hAnsi="Times New Roman" w:cs="Times New Roman"/>
          <w:bCs/>
          <w:sz w:val="24"/>
          <w:szCs w:val="24"/>
        </w:rPr>
        <w:t>vasario 19</w:t>
      </w:r>
      <w:r>
        <w:rPr>
          <w:rFonts w:ascii="Times New Roman" w:hAnsi="Times New Roman" w:cs="Times New Roman"/>
          <w:bCs/>
          <w:sz w:val="24"/>
          <w:szCs w:val="24"/>
        </w:rPr>
        <w:t xml:space="preserve"> d. </w:t>
      </w:r>
    </w:p>
    <w:p w14:paraId="536577C8" w14:textId="67B28A2C" w:rsidR="00E71C9F" w:rsidRP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įsakymu Nr. V-</w:t>
      </w:r>
      <w:r w:rsidR="002B690B">
        <w:rPr>
          <w:rFonts w:ascii="Times New Roman" w:hAnsi="Times New Roman" w:cs="Times New Roman"/>
          <w:bCs/>
          <w:sz w:val="24"/>
          <w:szCs w:val="24"/>
        </w:rPr>
        <w:t>153</w:t>
      </w:r>
    </w:p>
    <w:p w14:paraId="7FD5C486" w14:textId="77777777" w:rsidR="00E71C9F" w:rsidRDefault="00E71C9F" w:rsidP="0047238B">
      <w:pPr>
        <w:spacing w:after="0" w:line="360" w:lineRule="auto"/>
        <w:jc w:val="both"/>
        <w:outlineLvl w:val="4"/>
        <w:rPr>
          <w:rFonts w:ascii="Times New Roman" w:hAnsi="Times New Roman" w:cs="Times New Roman"/>
          <w:b/>
          <w:bCs/>
          <w:sz w:val="24"/>
          <w:szCs w:val="24"/>
        </w:rPr>
      </w:pPr>
    </w:p>
    <w:p w14:paraId="79F3CAC3" w14:textId="7179FE38" w:rsidR="00392262" w:rsidRPr="000F3791" w:rsidRDefault="00152103" w:rsidP="0047238B">
      <w:pPr>
        <w:spacing w:after="0" w:line="360" w:lineRule="auto"/>
        <w:jc w:val="center"/>
        <w:outlineLvl w:val="4"/>
        <w:rPr>
          <w:rFonts w:ascii="Times New Roman" w:hAnsi="Times New Roman" w:cs="Times New Roman"/>
          <w:b/>
          <w:bCs/>
          <w:sz w:val="24"/>
          <w:szCs w:val="24"/>
        </w:rPr>
      </w:pPr>
      <w:r w:rsidRPr="000F3791">
        <w:rPr>
          <w:rFonts w:ascii="Times New Roman" w:hAnsi="Times New Roman" w:cs="Times New Roman"/>
          <w:b/>
          <w:bCs/>
          <w:sz w:val="24"/>
          <w:szCs w:val="24"/>
        </w:rPr>
        <w:t>2019 M</w:t>
      </w:r>
      <w:r w:rsidR="00002181">
        <w:rPr>
          <w:rFonts w:ascii="Times New Roman" w:hAnsi="Times New Roman" w:cs="Times New Roman"/>
          <w:b/>
          <w:bCs/>
          <w:sz w:val="24"/>
          <w:szCs w:val="24"/>
        </w:rPr>
        <w:t>ETŲ</w:t>
      </w:r>
      <w:r w:rsidRPr="000F3791">
        <w:rPr>
          <w:rFonts w:ascii="Times New Roman" w:hAnsi="Times New Roman" w:cs="Times New Roman"/>
          <w:b/>
          <w:bCs/>
          <w:sz w:val="24"/>
          <w:szCs w:val="24"/>
        </w:rPr>
        <w:t xml:space="preserve"> KVIETIMAS TEIKTI PARAIŠKAS SPORTO RĖMIMO FONDO LĖŠOMS GAUTI SPORTO PROJEKTŲ, SKIRTŲ ESAMŲ SPORTO BAZIŲ PLĖTRAI, PRIEŽIŪRAI IR REMONTUI, ĮGYVENDINIMUI</w:t>
      </w:r>
    </w:p>
    <w:p w14:paraId="4BFE8470" w14:textId="60E3CAFB" w:rsidR="00873A90" w:rsidRDefault="00873A90" w:rsidP="0047238B">
      <w:pPr>
        <w:spacing w:after="0" w:line="360" w:lineRule="auto"/>
        <w:jc w:val="both"/>
        <w:outlineLvl w:val="4"/>
        <w:rPr>
          <w:rFonts w:ascii="Times New Roman" w:hAnsi="Times New Roman" w:cs="Times New Roman"/>
          <w:bCs/>
          <w:sz w:val="24"/>
          <w:szCs w:val="24"/>
        </w:rPr>
      </w:pPr>
    </w:p>
    <w:p w14:paraId="76AF550D" w14:textId="77777777" w:rsidR="00EA447E" w:rsidRPr="000F3791" w:rsidRDefault="00EA447E" w:rsidP="0047238B">
      <w:pPr>
        <w:spacing w:after="0" w:line="360" w:lineRule="auto"/>
        <w:jc w:val="center"/>
        <w:outlineLvl w:val="4"/>
        <w:rPr>
          <w:rFonts w:ascii="Times New Roman" w:hAnsi="Times New Roman" w:cs="Times New Roman"/>
          <w:bCs/>
          <w:sz w:val="24"/>
          <w:szCs w:val="24"/>
        </w:rPr>
      </w:pPr>
    </w:p>
    <w:p w14:paraId="07A071D6" w14:textId="2439C6E1" w:rsidR="00FC21E6" w:rsidRDefault="00137362" w:rsidP="0047238B">
      <w:pPr>
        <w:spacing w:after="0" w:line="360" w:lineRule="auto"/>
        <w:ind w:firstLine="1296"/>
        <w:jc w:val="both"/>
        <w:outlineLvl w:val="4"/>
        <w:rPr>
          <w:rFonts w:ascii="Times New Roman" w:hAnsi="Times New Roman" w:cs="Times New Roman"/>
          <w:bCs/>
          <w:sz w:val="24"/>
          <w:szCs w:val="24"/>
        </w:rPr>
      </w:pPr>
      <w:r w:rsidRPr="000F3791">
        <w:rPr>
          <w:rFonts w:ascii="Times New Roman" w:hAnsi="Times New Roman" w:cs="Times New Roman"/>
          <w:bCs/>
          <w:sz w:val="24"/>
          <w:szCs w:val="24"/>
        </w:rPr>
        <w:t xml:space="preserve">Sporto rėmimo fondas </w:t>
      </w:r>
      <w:r w:rsidR="003E44CC">
        <w:rPr>
          <w:rFonts w:ascii="Times New Roman" w:hAnsi="Times New Roman" w:cs="Times New Roman"/>
          <w:bCs/>
          <w:sz w:val="24"/>
          <w:szCs w:val="24"/>
        </w:rPr>
        <w:t xml:space="preserve">(toliau – Fondas) </w:t>
      </w:r>
      <w:r w:rsidRPr="000F3791">
        <w:rPr>
          <w:rFonts w:ascii="Times New Roman" w:hAnsi="Times New Roman" w:cs="Times New Roman"/>
          <w:bCs/>
          <w:sz w:val="24"/>
          <w:szCs w:val="24"/>
        </w:rPr>
        <w:t>skelbia</w:t>
      </w:r>
      <w:r w:rsidR="00873A90" w:rsidRPr="000F3791">
        <w:rPr>
          <w:rFonts w:ascii="Times New Roman" w:hAnsi="Times New Roman" w:cs="Times New Roman"/>
          <w:bCs/>
          <w:sz w:val="24"/>
          <w:szCs w:val="24"/>
        </w:rPr>
        <w:t xml:space="preserve"> sporto projektų, skirtų esamų sporto bazių plėtrai, priežiūrai ir remontui, finansavimo konkursą.</w:t>
      </w:r>
      <w:r w:rsidR="00081894" w:rsidRPr="000F3791">
        <w:rPr>
          <w:rFonts w:ascii="Times New Roman" w:hAnsi="Times New Roman" w:cs="Times New Roman"/>
          <w:bCs/>
          <w:sz w:val="24"/>
          <w:szCs w:val="24"/>
        </w:rPr>
        <w:t xml:space="preserve"> </w:t>
      </w:r>
    </w:p>
    <w:p w14:paraId="57A4DCB8" w14:textId="35E252F4" w:rsidR="007F6E0D" w:rsidRPr="001959C7" w:rsidRDefault="007F6E0D" w:rsidP="0047238B">
      <w:pPr>
        <w:spacing w:after="0" w:line="360" w:lineRule="auto"/>
        <w:ind w:firstLine="1296"/>
        <w:jc w:val="both"/>
        <w:outlineLvl w:val="4"/>
        <w:rPr>
          <w:rFonts w:ascii="Times New Roman" w:hAnsi="Times New Roman" w:cs="Times New Roman"/>
          <w:bCs/>
          <w:sz w:val="24"/>
          <w:szCs w:val="24"/>
        </w:rPr>
      </w:pPr>
      <w:r w:rsidRPr="007F6E0D">
        <w:rPr>
          <w:rFonts w:ascii="Times New Roman" w:hAnsi="Times New Roman" w:cs="Times New Roman"/>
          <w:bCs/>
          <w:sz w:val="24"/>
          <w:szCs w:val="24"/>
        </w:rPr>
        <w:t>1.</w:t>
      </w:r>
      <w:r>
        <w:rPr>
          <w:rFonts w:ascii="Times New Roman" w:hAnsi="Times New Roman" w:cs="Times New Roman"/>
          <w:bCs/>
          <w:sz w:val="24"/>
          <w:szCs w:val="24"/>
        </w:rPr>
        <w:t xml:space="preserve"> </w:t>
      </w:r>
      <w:r w:rsidRPr="001959C7">
        <w:rPr>
          <w:rFonts w:ascii="Times New Roman" w:hAnsi="Times New Roman" w:cs="Times New Roman"/>
          <w:b/>
          <w:bCs/>
          <w:sz w:val="24"/>
          <w:szCs w:val="24"/>
        </w:rPr>
        <w:t>Konkurso tikslas</w:t>
      </w:r>
      <w:r w:rsidRPr="001959C7">
        <w:rPr>
          <w:rFonts w:ascii="Times New Roman" w:hAnsi="Times New Roman" w:cs="Times New Roman"/>
          <w:bCs/>
          <w:sz w:val="24"/>
          <w:szCs w:val="24"/>
        </w:rPr>
        <w:t xml:space="preserve"> -  atrinkti ir finansuoti projektus</w:t>
      </w:r>
      <w:r w:rsidR="005C3BAA">
        <w:rPr>
          <w:rFonts w:ascii="Times New Roman" w:hAnsi="Times New Roman" w:cs="Times New Roman"/>
          <w:bCs/>
          <w:sz w:val="24"/>
          <w:szCs w:val="24"/>
        </w:rPr>
        <w:t>,</w:t>
      </w:r>
      <w:r w:rsidRPr="001959C7">
        <w:rPr>
          <w:rFonts w:ascii="Times New Roman" w:hAnsi="Times New Roman" w:cs="Times New Roman"/>
          <w:bCs/>
          <w:sz w:val="24"/>
          <w:szCs w:val="24"/>
        </w:rPr>
        <w:t xml:space="preserve"> gerinančius sąlygas ugdyti fiziškai aktyvią visuomenę</w:t>
      </w:r>
      <w:r w:rsidR="0089407B">
        <w:rPr>
          <w:rFonts w:ascii="Times New Roman" w:hAnsi="Times New Roman" w:cs="Times New Roman"/>
          <w:bCs/>
          <w:sz w:val="24"/>
          <w:szCs w:val="24"/>
        </w:rPr>
        <w:t xml:space="preserve"> remontuojant,</w:t>
      </w:r>
      <w:r w:rsidRPr="001959C7">
        <w:rPr>
          <w:rFonts w:ascii="Times New Roman" w:hAnsi="Times New Roman" w:cs="Times New Roman"/>
          <w:bCs/>
          <w:sz w:val="24"/>
          <w:szCs w:val="24"/>
        </w:rPr>
        <w:t xml:space="preserve"> atnaujinant </w:t>
      </w:r>
      <w:r w:rsidR="005C15F7">
        <w:rPr>
          <w:rFonts w:ascii="Times New Roman" w:hAnsi="Times New Roman" w:cs="Times New Roman"/>
          <w:bCs/>
          <w:sz w:val="24"/>
          <w:szCs w:val="24"/>
        </w:rPr>
        <w:t xml:space="preserve">(modernizuojant) ir (arba) rekonstruojant </w:t>
      </w:r>
      <w:r w:rsidRPr="001959C7">
        <w:rPr>
          <w:rFonts w:ascii="Times New Roman" w:hAnsi="Times New Roman" w:cs="Times New Roman"/>
          <w:bCs/>
          <w:sz w:val="24"/>
          <w:szCs w:val="24"/>
        </w:rPr>
        <w:t>esamų sporto bazių infrastruktūrą.</w:t>
      </w:r>
    </w:p>
    <w:p w14:paraId="3A7B3EEA" w14:textId="62F107D6" w:rsidR="006A104F" w:rsidRPr="000F3791" w:rsidRDefault="007F6E0D" w:rsidP="0047238B">
      <w:pPr>
        <w:spacing w:after="0" w:line="360" w:lineRule="auto"/>
        <w:jc w:val="both"/>
        <w:outlineLvl w:val="4"/>
        <w:rPr>
          <w:rFonts w:ascii="Times New Roman" w:hAnsi="Times New Roman" w:cs="Times New Roman"/>
          <w:bCs/>
          <w:sz w:val="24"/>
          <w:szCs w:val="24"/>
        </w:rPr>
      </w:pPr>
      <w:r>
        <w:rPr>
          <w:rFonts w:ascii="Times New Roman" w:hAnsi="Times New Roman" w:cs="Times New Roman"/>
          <w:bCs/>
          <w:sz w:val="24"/>
          <w:szCs w:val="24"/>
        </w:rPr>
        <w:tab/>
      </w:r>
      <w:r w:rsidR="006A104F" w:rsidRPr="00DC212F">
        <w:rPr>
          <w:rFonts w:ascii="Times New Roman" w:hAnsi="Times New Roman" w:cs="Times New Roman"/>
          <w:bCs/>
          <w:sz w:val="24"/>
          <w:szCs w:val="24"/>
        </w:rPr>
        <w:t xml:space="preserve">2. Šiuo konkursu paskirstoma Fondo lėšų suma – </w:t>
      </w:r>
      <w:r w:rsidR="00A02C1F" w:rsidRPr="00DC212F">
        <w:rPr>
          <w:rFonts w:ascii="Times New Roman" w:hAnsi="Times New Roman" w:cs="Times New Roman"/>
          <w:bCs/>
          <w:sz w:val="24"/>
          <w:szCs w:val="24"/>
        </w:rPr>
        <w:t>1 3</w:t>
      </w:r>
      <w:r w:rsidR="00C010A1" w:rsidRPr="00DC212F">
        <w:rPr>
          <w:rFonts w:ascii="Times New Roman" w:hAnsi="Times New Roman" w:cs="Times New Roman"/>
          <w:bCs/>
          <w:sz w:val="24"/>
          <w:szCs w:val="24"/>
        </w:rPr>
        <w:t>18</w:t>
      </w:r>
      <w:r w:rsidR="005D0E1C" w:rsidRPr="00DC212F">
        <w:rPr>
          <w:rFonts w:ascii="Times New Roman" w:hAnsi="Times New Roman" w:cs="Times New Roman"/>
          <w:bCs/>
          <w:sz w:val="24"/>
          <w:szCs w:val="24"/>
        </w:rPr>
        <w:t xml:space="preserve"> 000 eurų.</w:t>
      </w:r>
      <w:r w:rsidR="005D0E1C">
        <w:rPr>
          <w:rFonts w:ascii="Times New Roman" w:hAnsi="Times New Roman" w:cs="Times New Roman"/>
          <w:bCs/>
          <w:sz w:val="24"/>
          <w:szCs w:val="24"/>
        </w:rPr>
        <w:t xml:space="preserve"> </w:t>
      </w:r>
    </w:p>
    <w:p w14:paraId="11FA6CD2" w14:textId="4564754F" w:rsidR="00494F2A" w:rsidRDefault="004727B5" w:rsidP="0047238B">
      <w:pPr>
        <w:tabs>
          <w:tab w:val="left" w:pos="1276"/>
          <w:tab w:val="left" w:pos="141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247B4C">
        <w:rPr>
          <w:rFonts w:ascii="Times New Roman" w:hAnsi="Times New Roman" w:cs="Times New Roman"/>
          <w:bCs/>
          <w:sz w:val="24"/>
          <w:szCs w:val="24"/>
        </w:rPr>
        <w:t xml:space="preserve">3. </w:t>
      </w:r>
      <w:r w:rsidR="00DC642E" w:rsidRPr="000F3791">
        <w:rPr>
          <w:rFonts w:ascii="Times New Roman" w:hAnsi="Times New Roman" w:cs="Times New Roman"/>
          <w:bCs/>
          <w:sz w:val="24"/>
          <w:szCs w:val="24"/>
        </w:rPr>
        <w:t xml:space="preserve">Teikiami projektai turi prisidėti prie </w:t>
      </w:r>
      <w:r w:rsidR="0051189D" w:rsidRPr="000F3791">
        <w:rPr>
          <w:rFonts w:ascii="Times New Roman" w:hAnsi="Times New Roman" w:cs="Times New Roman"/>
          <w:bCs/>
          <w:sz w:val="24"/>
          <w:szCs w:val="24"/>
        </w:rPr>
        <w:t xml:space="preserve">sporto bazių prieinamumo didinimo, sąlygų įvairaus amžiaus ir poreikių asmenų fiziniam aktyvumui gerinimo ir organizuotai sportuojančių asmenų skaičiaus didėjimo. </w:t>
      </w:r>
    </w:p>
    <w:p w14:paraId="705CBA22" w14:textId="19ECFFE3" w:rsidR="00722532" w:rsidRPr="000F3791" w:rsidRDefault="00494F2A" w:rsidP="0047238B">
      <w:pPr>
        <w:tabs>
          <w:tab w:val="left" w:pos="1276"/>
          <w:tab w:val="left" w:pos="141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4. </w:t>
      </w:r>
      <w:r w:rsidR="00D71857" w:rsidRPr="000F3791">
        <w:rPr>
          <w:rFonts w:ascii="Times New Roman" w:hAnsi="Times New Roman" w:cs="Times New Roman"/>
          <w:bCs/>
          <w:sz w:val="24"/>
          <w:szCs w:val="24"/>
        </w:rPr>
        <w:t xml:space="preserve">Organizuojant </w:t>
      </w:r>
      <w:r w:rsidR="007E64E0" w:rsidRPr="000F3791">
        <w:rPr>
          <w:rFonts w:ascii="Times New Roman" w:hAnsi="Times New Roman" w:cs="Times New Roman"/>
          <w:bCs/>
          <w:sz w:val="24"/>
          <w:szCs w:val="24"/>
        </w:rPr>
        <w:t>konkurs</w:t>
      </w:r>
      <w:r w:rsidR="007E64E0">
        <w:rPr>
          <w:rFonts w:ascii="Times New Roman" w:hAnsi="Times New Roman" w:cs="Times New Roman"/>
          <w:bCs/>
          <w:sz w:val="24"/>
          <w:szCs w:val="24"/>
        </w:rPr>
        <w:t>ą</w:t>
      </w:r>
      <w:r w:rsidR="007E64E0" w:rsidRPr="000F3791">
        <w:rPr>
          <w:rFonts w:ascii="Times New Roman" w:hAnsi="Times New Roman" w:cs="Times New Roman"/>
          <w:bCs/>
          <w:sz w:val="24"/>
          <w:szCs w:val="24"/>
        </w:rPr>
        <w:t xml:space="preserve"> </w:t>
      </w:r>
      <w:r w:rsidR="00D71857" w:rsidRPr="000F3791">
        <w:rPr>
          <w:rFonts w:ascii="Times New Roman" w:hAnsi="Times New Roman" w:cs="Times New Roman"/>
          <w:bCs/>
          <w:sz w:val="24"/>
          <w:szCs w:val="24"/>
        </w:rPr>
        <w:t xml:space="preserve">Sporto rėmimo fondo 2019 metų lėšoms paskirstyti </w:t>
      </w:r>
      <w:r w:rsidR="00722532" w:rsidRPr="000F3791">
        <w:rPr>
          <w:rFonts w:ascii="Times New Roman" w:hAnsi="Times New Roman" w:cs="Times New Roman"/>
          <w:bCs/>
          <w:sz w:val="24"/>
          <w:szCs w:val="24"/>
        </w:rPr>
        <w:t>prioritetas teikiamas sporto projektams, kuriais</w:t>
      </w:r>
      <w:r w:rsidR="003637A1" w:rsidRPr="000F3791">
        <w:rPr>
          <w:rFonts w:ascii="Times New Roman" w:hAnsi="Times New Roman" w:cs="Times New Roman"/>
          <w:bCs/>
          <w:sz w:val="24"/>
          <w:szCs w:val="24"/>
        </w:rPr>
        <w:t>:</w:t>
      </w:r>
    </w:p>
    <w:p w14:paraId="1BD5FA2C" w14:textId="03144E67" w:rsidR="008F09C4" w:rsidRDefault="00494F2A" w:rsidP="0047238B">
      <w:pPr>
        <w:tabs>
          <w:tab w:val="left" w:pos="0"/>
          <w:tab w:val="left" w:pos="127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8F09C4" w:rsidRPr="001959C7">
        <w:rPr>
          <w:rFonts w:ascii="Times New Roman" w:eastAsia="Calibri" w:hAnsi="Times New Roman" w:cs="Times New Roman"/>
          <w:sz w:val="24"/>
          <w:szCs w:val="24"/>
        </w:rPr>
        <w:t xml:space="preserve">4.1. </w:t>
      </w:r>
      <w:r w:rsidR="009E0665" w:rsidRPr="001959C7">
        <w:rPr>
          <w:rFonts w:ascii="Times New Roman" w:eastAsia="Calibri" w:hAnsi="Times New Roman" w:cs="Times New Roman"/>
          <w:b/>
          <w:sz w:val="24"/>
          <w:szCs w:val="24"/>
        </w:rPr>
        <w:t>S</w:t>
      </w:r>
      <w:r w:rsidR="003637A1" w:rsidRPr="001959C7">
        <w:rPr>
          <w:rFonts w:ascii="Times New Roman" w:eastAsia="Calibri" w:hAnsi="Times New Roman" w:cs="Times New Roman"/>
          <w:b/>
          <w:sz w:val="24"/>
          <w:szCs w:val="24"/>
        </w:rPr>
        <w:t>ka</w:t>
      </w:r>
      <w:r w:rsidR="00910DDD" w:rsidRPr="001959C7">
        <w:rPr>
          <w:rFonts w:ascii="Times New Roman" w:eastAsia="Calibri" w:hAnsi="Times New Roman" w:cs="Times New Roman"/>
          <w:b/>
          <w:sz w:val="24"/>
          <w:szCs w:val="24"/>
        </w:rPr>
        <w:t>tinama neįgaliųjų sporto plėtra</w:t>
      </w:r>
      <w:r w:rsidR="008F09C4" w:rsidRPr="00D86525">
        <w:rPr>
          <w:rFonts w:ascii="Times New Roman" w:eastAsia="Calibri" w:hAnsi="Times New Roman" w:cs="Times New Roman"/>
          <w:b/>
          <w:sz w:val="24"/>
          <w:szCs w:val="24"/>
        </w:rPr>
        <w:t>.</w:t>
      </w:r>
      <w:r w:rsidR="008F09C4" w:rsidRPr="00F25BC1">
        <w:rPr>
          <w:rFonts w:ascii="Times New Roman" w:eastAsia="Calibri" w:hAnsi="Times New Roman" w:cs="Times New Roman"/>
          <w:b/>
          <w:sz w:val="24"/>
          <w:szCs w:val="24"/>
        </w:rPr>
        <w:t xml:space="preserve"> </w:t>
      </w:r>
    </w:p>
    <w:p w14:paraId="08385372" w14:textId="070B5D50" w:rsidR="00EB34A6" w:rsidRPr="001959C7" w:rsidRDefault="008F09C4" w:rsidP="0047238B">
      <w:pPr>
        <w:tabs>
          <w:tab w:val="left" w:pos="0"/>
          <w:tab w:val="left" w:pos="1276"/>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T</w:t>
      </w:r>
      <w:r w:rsidR="00A67B7B" w:rsidRPr="000F3791">
        <w:rPr>
          <w:rFonts w:ascii="Times New Roman" w:eastAsia="Calibri" w:hAnsi="Times New Roman" w:cs="Times New Roman"/>
          <w:sz w:val="24"/>
          <w:szCs w:val="24"/>
        </w:rPr>
        <w:t>eikiamu</w:t>
      </w:r>
      <w:r w:rsidR="00B964B6" w:rsidRPr="000F3791">
        <w:rPr>
          <w:rFonts w:ascii="Times New Roman" w:eastAsia="Calibri" w:hAnsi="Times New Roman" w:cs="Times New Roman"/>
          <w:sz w:val="24"/>
          <w:szCs w:val="24"/>
        </w:rPr>
        <w:t xml:space="preserve"> sporto</w:t>
      </w:r>
      <w:r w:rsidR="00910DDD" w:rsidRPr="000F3791">
        <w:rPr>
          <w:rFonts w:ascii="Times New Roman" w:eastAsia="Calibri" w:hAnsi="Times New Roman" w:cs="Times New Roman"/>
          <w:sz w:val="24"/>
          <w:szCs w:val="24"/>
        </w:rPr>
        <w:t xml:space="preserve"> </w:t>
      </w:r>
      <w:r w:rsidR="00E17F9A" w:rsidRPr="000F3791">
        <w:rPr>
          <w:rFonts w:ascii="Times New Roman" w:eastAsia="Calibri" w:hAnsi="Times New Roman" w:cs="Times New Roman"/>
          <w:sz w:val="24"/>
          <w:szCs w:val="24"/>
        </w:rPr>
        <w:t xml:space="preserve">projektu siekiama sudaryti </w:t>
      </w:r>
      <w:r w:rsidR="00A67B7B" w:rsidRPr="000F3791">
        <w:rPr>
          <w:rFonts w:ascii="Times New Roman" w:eastAsia="Calibri" w:hAnsi="Times New Roman" w:cs="Times New Roman"/>
          <w:sz w:val="24"/>
          <w:szCs w:val="24"/>
        </w:rPr>
        <w:t xml:space="preserve">arba pagerinti sąlygas </w:t>
      </w:r>
      <w:r w:rsidR="00056AD8">
        <w:rPr>
          <w:rFonts w:ascii="Times New Roman" w:eastAsia="Calibri" w:hAnsi="Times New Roman" w:cs="Times New Roman"/>
          <w:sz w:val="24"/>
          <w:szCs w:val="24"/>
        </w:rPr>
        <w:t xml:space="preserve">suremontuotoje, </w:t>
      </w:r>
      <w:r w:rsidR="00517F03" w:rsidRPr="000F3791">
        <w:rPr>
          <w:rFonts w:ascii="Times New Roman" w:eastAsia="Calibri" w:hAnsi="Times New Roman" w:cs="Times New Roman"/>
          <w:sz w:val="24"/>
          <w:szCs w:val="24"/>
        </w:rPr>
        <w:t>atna</w:t>
      </w:r>
      <w:r w:rsidR="00056AD8">
        <w:rPr>
          <w:rFonts w:ascii="Times New Roman" w:eastAsia="Calibri" w:hAnsi="Times New Roman" w:cs="Times New Roman"/>
          <w:sz w:val="24"/>
          <w:szCs w:val="24"/>
        </w:rPr>
        <w:t>ujintoje (modernizuotoje) ir (arba)</w:t>
      </w:r>
      <w:r w:rsidR="002F48D4">
        <w:rPr>
          <w:rFonts w:ascii="Times New Roman" w:eastAsia="Calibri" w:hAnsi="Times New Roman" w:cs="Times New Roman"/>
          <w:sz w:val="24"/>
          <w:szCs w:val="24"/>
        </w:rPr>
        <w:t xml:space="preserve"> </w:t>
      </w:r>
      <w:r w:rsidR="00056AD8">
        <w:rPr>
          <w:rFonts w:ascii="Times New Roman" w:eastAsia="Calibri" w:hAnsi="Times New Roman" w:cs="Times New Roman"/>
          <w:sz w:val="24"/>
          <w:szCs w:val="24"/>
        </w:rPr>
        <w:t>rekonstruotoje</w:t>
      </w:r>
      <w:r w:rsidR="00517F03" w:rsidRPr="000F3791">
        <w:rPr>
          <w:rFonts w:ascii="Times New Roman" w:eastAsia="Calibri" w:hAnsi="Times New Roman" w:cs="Times New Roman"/>
          <w:sz w:val="24"/>
          <w:szCs w:val="24"/>
        </w:rPr>
        <w:t xml:space="preserve"> sporto bazėje </w:t>
      </w:r>
      <w:r w:rsidR="00E17F9A" w:rsidRPr="000F3791">
        <w:rPr>
          <w:rFonts w:ascii="Times New Roman" w:eastAsia="Calibri" w:hAnsi="Times New Roman" w:cs="Times New Roman"/>
          <w:sz w:val="24"/>
          <w:szCs w:val="24"/>
        </w:rPr>
        <w:t xml:space="preserve">fizinio </w:t>
      </w:r>
      <w:r w:rsidR="00535907" w:rsidRPr="000F3791">
        <w:rPr>
          <w:rFonts w:ascii="Times New Roman" w:eastAsia="Calibri" w:hAnsi="Times New Roman" w:cs="Times New Roman"/>
          <w:sz w:val="24"/>
          <w:szCs w:val="24"/>
        </w:rPr>
        <w:t xml:space="preserve">aktyvumo </w:t>
      </w:r>
      <w:r w:rsidR="00692A58" w:rsidRPr="000F3791">
        <w:rPr>
          <w:rFonts w:ascii="Times New Roman" w:eastAsia="Calibri" w:hAnsi="Times New Roman" w:cs="Times New Roman"/>
          <w:sz w:val="24"/>
          <w:szCs w:val="24"/>
        </w:rPr>
        <w:t>veiklose</w:t>
      </w:r>
      <w:r w:rsidR="00535907" w:rsidRPr="000F3791">
        <w:rPr>
          <w:rFonts w:ascii="Times New Roman" w:eastAsia="Calibri" w:hAnsi="Times New Roman" w:cs="Times New Roman"/>
          <w:sz w:val="24"/>
          <w:szCs w:val="24"/>
        </w:rPr>
        <w:t xml:space="preserve"> </w:t>
      </w:r>
      <w:r w:rsidR="00303FD7" w:rsidRPr="000F3791">
        <w:rPr>
          <w:rFonts w:ascii="Times New Roman" w:eastAsia="Calibri" w:hAnsi="Times New Roman" w:cs="Times New Roman"/>
          <w:sz w:val="24"/>
          <w:szCs w:val="24"/>
        </w:rPr>
        <w:t>dalyvauti neįgaliesie</w:t>
      </w:r>
      <w:r w:rsidR="00EB34A6" w:rsidRPr="000F3791">
        <w:rPr>
          <w:rFonts w:ascii="Times New Roman" w:eastAsia="Calibri" w:hAnsi="Times New Roman" w:cs="Times New Roman"/>
          <w:sz w:val="24"/>
          <w:szCs w:val="24"/>
        </w:rPr>
        <w:t>ms:</w:t>
      </w:r>
    </w:p>
    <w:p w14:paraId="41D2ADE3" w14:textId="79DBE260" w:rsidR="00206D86" w:rsidRPr="000F3791" w:rsidRDefault="00EB34A6" w:rsidP="0047238B">
      <w:pPr>
        <w:pStyle w:val="ListParagraph"/>
        <w:numPr>
          <w:ilvl w:val="0"/>
          <w:numId w:val="48"/>
        </w:numPr>
        <w:tabs>
          <w:tab w:val="left" w:pos="1276"/>
          <w:tab w:val="left" w:pos="1418"/>
        </w:tabs>
        <w:spacing w:after="0" w:line="360" w:lineRule="auto"/>
        <w:ind w:left="0" w:firstLine="1276"/>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s</w:t>
      </w:r>
      <w:r w:rsidR="00206D86" w:rsidRPr="000F3791">
        <w:rPr>
          <w:rFonts w:ascii="Times New Roman" w:eastAsia="Calibri" w:hAnsi="Times New Roman" w:cs="Times New Roman"/>
          <w:sz w:val="24"/>
          <w:szCs w:val="24"/>
        </w:rPr>
        <w:t xml:space="preserve">porto projektu siekiama pritaikyti sporto bazę </w:t>
      </w:r>
      <w:r w:rsidR="00945513" w:rsidRPr="000F3791">
        <w:rPr>
          <w:rFonts w:ascii="Times New Roman" w:eastAsia="Calibri" w:hAnsi="Times New Roman" w:cs="Times New Roman"/>
          <w:sz w:val="24"/>
          <w:szCs w:val="24"/>
        </w:rPr>
        <w:t xml:space="preserve">specialiesiems </w:t>
      </w:r>
      <w:r w:rsidR="00206D86" w:rsidRPr="000F3791">
        <w:rPr>
          <w:rFonts w:ascii="Times New Roman" w:eastAsia="Calibri" w:hAnsi="Times New Roman" w:cs="Times New Roman"/>
          <w:sz w:val="24"/>
          <w:szCs w:val="24"/>
        </w:rPr>
        <w:t>neįgalių</w:t>
      </w:r>
      <w:r w:rsidR="003D6735" w:rsidRPr="000F3791">
        <w:rPr>
          <w:rFonts w:ascii="Times New Roman" w:eastAsia="Calibri" w:hAnsi="Times New Roman" w:cs="Times New Roman"/>
          <w:sz w:val="24"/>
          <w:szCs w:val="24"/>
        </w:rPr>
        <w:t>jų</w:t>
      </w:r>
      <w:r w:rsidR="00206D86" w:rsidRPr="000F3791">
        <w:rPr>
          <w:rFonts w:ascii="Times New Roman" w:eastAsia="Calibri" w:hAnsi="Times New Roman" w:cs="Times New Roman"/>
          <w:sz w:val="24"/>
          <w:szCs w:val="24"/>
        </w:rPr>
        <w:t xml:space="preserve"> poreikiams </w:t>
      </w:r>
      <w:r w:rsidR="00535907" w:rsidRPr="000F3791">
        <w:rPr>
          <w:rFonts w:ascii="Times New Roman" w:eastAsia="Calibri" w:hAnsi="Times New Roman" w:cs="Times New Roman"/>
          <w:sz w:val="24"/>
          <w:szCs w:val="24"/>
        </w:rPr>
        <w:t>sudarant galimybes judėjimo ar kitą negalią turintiems asmenims savarankiškai patekti, judėti sporto bazėje bei dalyv</w:t>
      </w:r>
      <w:r w:rsidR="003D6735" w:rsidRPr="000F3791">
        <w:rPr>
          <w:rFonts w:ascii="Times New Roman" w:eastAsia="Calibri" w:hAnsi="Times New Roman" w:cs="Times New Roman"/>
          <w:sz w:val="24"/>
          <w:szCs w:val="24"/>
        </w:rPr>
        <w:t>auti fizinio aktyvumo veiklose</w:t>
      </w:r>
      <w:r w:rsidR="0063254B" w:rsidRPr="000F3791">
        <w:rPr>
          <w:rFonts w:ascii="Times New Roman" w:eastAsia="Calibri" w:hAnsi="Times New Roman" w:cs="Times New Roman"/>
          <w:sz w:val="24"/>
          <w:szCs w:val="24"/>
        </w:rPr>
        <w:t xml:space="preserve"> ir (arba)</w:t>
      </w:r>
      <w:r w:rsidR="003D6735" w:rsidRPr="000F3791">
        <w:rPr>
          <w:rFonts w:ascii="Times New Roman" w:eastAsia="Calibri" w:hAnsi="Times New Roman" w:cs="Times New Roman"/>
          <w:sz w:val="24"/>
          <w:szCs w:val="24"/>
        </w:rPr>
        <w:t>;</w:t>
      </w:r>
    </w:p>
    <w:p w14:paraId="3738A007" w14:textId="6E861581" w:rsidR="00E17F9A" w:rsidRPr="000F3791" w:rsidRDefault="003D6735" w:rsidP="0047238B">
      <w:pPr>
        <w:pStyle w:val="ListParagraph"/>
        <w:numPr>
          <w:ilvl w:val="0"/>
          <w:numId w:val="48"/>
        </w:numPr>
        <w:tabs>
          <w:tab w:val="left" w:pos="1276"/>
          <w:tab w:val="left" w:pos="1418"/>
        </w:tabs>
        <w:spacing w:after="0" w:line="360" w:lineRule="auto"/>
        <w:ind w:left="0" w:firstLine="1276"/>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 xml:space="preserve">sporto projektu </w:t>
      </w:r>
      <w:r w:rsidR="00507E35">
        <w:rPr>
          <w:rFonts w:ascii="Times New Roman" w:eastAsia="Calibri" w:hAnsi="Times New Roman" w:cs="Times New Roman"/>
          <w:sz w:val="24"/>
          <w:szCs w:val="24"/>
        </w:rPr>
        <w:t>planuojama</w:t>
      </w:r>
      <w:r w:rsidR="00507E35" w:rsidRPr="000F3791">
        <w:rPr>
          <w:rFonts w:ascii="Times New Roman" w:eastAsia="Calibri" w:hAnsi="Times New Roman" w:cs="Times New Roman"/>
          <w:sz w:val="24"/>
          <w:szCs w:val="24"/>
        </w:rPr>
        <w:t xml:space="preserve"> </w:t>
      </w:r>
      <w:r w:rsidR="00507E35">
        <w:rPr>
          <w:rFonts w:ascii="Times New Roman" w:eastAsia="Calibri" w:hAnsi="Times New Roman" w:cs="Times New Roman"/>
          <w:sz w:val="24"/>
          <w:szCs w:val="24"/>
        </w:rPr>
        <w:t xml:space="preserve">remontuoti, </w:t>
      </w:r>
      <w:r w:rsidR="00507E35" w:rsidRPr="000F3791">
        <w:rPr>
          <w:rFonts w:ascii="Times New Roman" w:eastAsia="Calibri" w:hAnsi="Times New Roman" w:cs="Times New Roman"/>
          <w:sz w:val="24"/>
          <w:szCs w:val="24"/>
        </w:rPr>
        <w:t>atna</w:t>
      </w:r>
      <w:r w:rsidR="00507E35">
        <w:rPr>
          <w:rFonts w:ascii="Times New Roman" w:eastAsia="Calibri" w:hAnsi="Times New Roman" w:cs="Times New Roman"/>
          <w:sz w:val="24"/>
          <w:szCs w:val="24"/>
        </w:rPr>
        <w:t>ujinti (modernizuoti) ir (arba)</w:t>
      </w:r>
      <w:r w:rsidR="002F48D4">
        <w:rPr>
          <w:rFonts w:ascii="Times New Roman" w:eastAsia="Calibri" w:hAnsi="Times New Roman" w:cs="Times New Roman"/>
          <w:sz w:val="24"/>
          <w:szCs w:val="24"/>
        </w:rPr>
        <w:t xml:space="preserve"> </w:t>
      </w:r>
      <w:r w:rsidR="00507E35">
        <w:rPr>
          <w:rFonts w:ascii="Times New Roman" w:eastAsia="Calibri" w:hAnsi="Times New Roman" w:cs="Times New Roman"/>
          <w:sz w:val="24"/>
          <w:szCs w:val="24"/>
        </w:rPr>
        <w:t>rekonstruoti</w:t>
      </w:r>
      <w:r w:rsidRPr="000F3791">
        <w:rPr>
          <w:rFonts w:ascii="Times New Roman" w:eastAsia="Calibri" w:hAnsi="Times New Roman" w:cs="Times New Roman"/>
          <w:sz w:val="24"/>
          <w:szCs w:val="24"/>
        </w:rPr>
        <w:t xml:space="preserve"> sporto bazės patalpas, kuriose organizuojami neįgaliesiems</w:t>
      </w:r>
      <w:r w:rsidR="00692A58" w:rsidRPr="000F3791">
        <w:rPr>
          <w:rFonts w:ascii="Times New Roman" w:eastAsia="Calibri" w:hAnsi="Times New Roman" w:cs="Times New Roman"/>
          <w:sz w:val="24"/>
          <w:szCs w:val="24"/>
        </w:rPr>
        <w:t xml:space="preserve"> skirti fizinio aktyvu</w:t>
      </w:r>
      <w:r w:rsidRPr="000F3791">
        <w:rPr>
          <w:rFonts w:ascii="Times New Roman" w:eastAsia="Calibri" w:hAnsi="Times New Roman" w:cs="Times New Roman"/>
          <w:sz w:val="24"/>
          <w:szCs w:val="24"/>
        </w:rPr>
        <w:t>mo užsiėmimai</w:t>
      </w:r>
      <w:r w:rsidR="002F48D4">
        <w:rPr>
          <w:rFonts w:ascii="Times New Roman" w:eastAsia="Calibri" w:hAnsi="Times New Roman" w:cs="Times New Roman"/>
          <w:sz w:val="24"/>
          <w:szCs w:val="24"/>
        </w:rPr>
        <w:t>.</w:t>
      </w:r>
    </w:p>
    <w:p w14:paraId="06F46537" w14:textId="5979B2EA" w:rsidR="007252B0" w:rsidRPr="000F3791" w:rsidRDefault="00632513"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4143A" w:rsidRPr="000F3791">
        <w:rPr>
          <w:rFonts w:ascii="Times New Roman" w:eastAsia="Calibri" w:hAnsi="Times New Roman" w:cs="Times New Roman"/>
          <w:sz w:val="24"/>
          <w:szCs w:val="24"/>
        </w:rPr>
        <w:t>Finansav</w:t>
      </w:r>
      <w:r w:rsidR="00ED3ACA" w:rsidRPr="000F3791">
        <w:rPr>
          <w:rFonts w:ascii="Times New Roman" w:eastAsia="Calibri" w:hAnsi="Times New Roman" w:cs="Times New Roman"/>
          <w:sz w:val="24"/>
          <w:szCs w:val="24"/>
        </w:rPr>
        <w:t xml:space="preserve">imo prioritetas teikiamas, kai </w:t>
      </w:r>
      <w:r w:rsidR="00725805" w:rsidRPr="000F3791">
        <w:rPr>
          <w:rFonts w:ascii="Times New Roman" w:eastAsia="Calibri" w:hAnsi="Times New Roman" w:cs="Times New Roman"/>
          <w:sz w:val="24"/>
          <w:szCs w:val="24"/>
        </w:rPr>
        <w:t>p</w:t>
      </w:r>
      <w:r w:rsidR="007252B0" w:rsidRPr="000F3791">
        <w:rPr>
          <w:rFonts w:ascii="Times New Roman" w:eastAsia="Calibri" w:hAnsi="Times New Roman" w:cs="Times New Roman"/>
          <w:sz w:val="24"/>
          <w:szCs w:val="24"/>
        </w:rPr>
        <w:t>araiškoje neįgalieji nurodomi kaip tikslin</w:t>
      </w:r>
      <w:r w:rsidR="000F3791" w:rsidRPr="000F3791">
        <w:rPr>
          <w:rFonts w:ascii="Times New Roman" w:eastAsia="Calibri" w:hAnsi="Times New Roman" w:cs="Times New Roman"/>
          <w:sz w:val="24"/>
          <w:szCs w:val="24"/>
        </w:rPr>
        <w:t>ė</w:t>
      </w:r>
      <w:r w:rsidR="007252B0" w:rsidRPr="000F3791">
        <w:rPr>
          <w:rFonts w:ascii="Times New Roman" w:eastAsia="Calibri" w:hAnsi="Times New Roman" w:cs="Times New Roman"/>
          <w:sz w:val="24"/>
          <w:szCs w:val="24"/>
        </w:rPr>
        <w:t xml:space="preserve"> grupė ir numatomas sporto bazės prieinamumo (laiko, kainos </w:t>
      </w:r>
      <w:r w:rsidR="009A5D71" w:rsidRPr="000F3791">
        <w:rPr>
          <w:rFonts w:ascii="Times New Roman" w:eastAsia="Calibri" w:hAnsi="Times New Roman" w:cs="Times New Roman"/>
          <w:sz w:val="24"/>
          <w:szCs w:val="24"/>
        </w:rPr>
        <w:t>ir (arba)</w:t>
      </w:r>
      <w:r w:rsidR="007252B0" w:rsidRPr="000F3791">
        <w:rPr>
          <w:rFonts w:ascii="Times New Roman" w:eastAsia="Calibri" w:hAnsi="Times New Roman" w:cs="Times New Roman"/>
          <w:sz w:val="24"/>
          <w:szCs w:val="24"/>
        </w:rPr>
        <w:t xml:space="preserve"> fizinio aktyvumo užsiėmimų pasiūlos prasme) šiai tikslinei grupei didinimas</w:t>
      </w:r>
      <w:r w:rsidR="00B42E7D">
        <w:rPr>
          <w:rFonts w:ascii="Times New Roman" w:eastAsia="Calibri" w:hAnsi="Times New Roman" w:cs="Times New Roman"/>
          <w:sz w:val="24"/>
          <w:szCs w:val="24"/>
        </w:rPr>
        <w:t>,</w:t>
      </w:r>
      <w:r w:rsidR="007252B0" w:rsidRPr="000F3791">
        <w:rPr>
          <w:rFonts w:ascii="Times New Roman" w:eastAsia="Calibri" w:hAnsi="Times New Roman" w:cs="Times New Roman"/>
          <w:sz w:val="24"/>
          <w:szCs w:val="24"/>
        </w:rPr>
        <w:t xml:space="preserve"> organizuojant nuolatinio pobūdžio fizinio aktyvumo veiklas ne trumpiau kaip 3 metus po</w:t>
      </w:r>
      <w:r w:rsidR="00725805" w:rsidRPr="000F3791">
        <w:rPr>
          <w:rFonts w:ascii="Times New Roman" w:eastAsia="Calibri" w:hAnsi="Times New Roman" w:cs="Times New Roman"/>
          <w:sz w:val="24"/>
          <w:szCs w:val="24"/>
        </w:rPr>
        <w:t xml:space="preserve"> projekto įgyvendinimo pabaigos.</w:t>
      </w:r>
    </w:p>
    <w:p w14:paraId="6C2E77B3" w14:textId="2CD1A735" w:rsidR="007252B0" w:rsidRPr="000F3791" w:rsidRDefault="001F7C10" w:rsidP="0047238B">
      <w:pPr>
        <w:pStyle w:val="ListParagraph"/>
        <w:tabs>
          <w:tab w:val="left" w:pos="567"/>
          <w:tab w:val="left" w:pos="1276"/>
          <w:tab w:val="left" w:pos="1418"/>
        </w:tabs>
        <w:spacing w:after="0" w:line="360" w:lineRule="auto"/>
        <w:ind w:left="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rodikliai:</w:t>
      </w:r>
    </w:p>
    <w:p w14:paraId="65224E0C" w14:textId="02085AD3" w:rsidR="007252B0" w:rsidRPr="000F3791" w:rsidRDefault="007252B0" w:rsidP="0047238B">
      <w:pPr>
        <w:pStyle w:val="ListParagraph"/>
        <w:numPr>
          <w:ilvl w:val="0"/>
          <w:numId w:val="48"/>
        </w:numPr>
        <w:tabs>
          <w:tab w:val="left" w:pos="426"/>
          <w:tab w:val="left" w:pos="709"/>
        </w:tabs>
        <w:spacing w:after="0" w:line="360" w:lineRule="auto"/>
        <w:ind w:left="0" w:firstLine="1134"/>
        <w:jc w:val="both"/>
        <w:rPr>
          <w:rFonts w:ascii="Times New Roman" w:hAnsi="Times New Roman" w:cs="Times New Roman"/>
          <w:sz w:val="24"/>
          <w:szCs w:val="24"/>
        </w:rPr>
      </w:pPr>
      <w:r w:rsidRPr="000F3791">
        <w:rPr>
          <w:rFonts w:ascii="Times New Roman" w:hAnsi="Times New Roman" w:cs="Times New Roman"/>
          <w:sz w:val="24"/>
          <w:szCs w:val="24"/>
        </w:rPr>
        <w:lastRenderedPageBreak/>
        <w:t xml:space="preserve">Sporto bazių, pritaikytų </w:t>
      </w:r>
      <w:r w:rsidR="009A5D71" w:rsidRPr="000F3791">
        <w:rPr>
          <w:rFonts w:ascii="Times New Roman" w:hAnsi="Times New Roman" w:cs="Times New Roman"/>
          <w:sz w:val="24"/>
          <w:szCs w:val="24"/>
        </w:rPr>
        <w:t xml:space="preserve">neįgaliesiems, skaičius. Sporto bazė bus laikoma pritaikyta, jei </w:t>
      </w:r>
      <w:r w:rsidRPr="000F3791">
        <w:rPr>
          <w:rFonts w:ascii="Times New Roman" w:hAnsi="Times New Roman" w:cs="Times New Roman"/>
          <w:sz w:val="24"/>
          <w:szCs w:val="24"/>
        </w:rPr>
        <w:t xml:space="preserve">pritaikyta nemažiau kaip viena patalpa fizinio aktyvumo užsiėmimams, tualetas, dušas ir galimybė savarankiškai </w:t>
      </w:r>
      <w:r w:rsidR="005E3218">
        <w:rPr>
          <w:rFonts w:ascii="Times New Roman" w:hAnsi="Times New Roman" w:cs="Times New Roman"/>
          <w:sz w:val="24"/>
          <w:szCs w:val="24"/>
        </w:rPr>
        <w:t xml:space="preserve">patekti ir </w:t>
      </w:r>
      <w:r w:rsidRPr="000F3791">
        <w:rPr>
          <w:rFonts w:ascii="Times New Roman" w:hAnsi="Times New Roman" w:cs="Times New Roman"/>
          <w:sz w:val="24"/>
          <w:szCs w:val="24"/>
        </w:rPr>
        <w:t>judėti šiose patalpose neįgaliojo vėžimėliu;</w:t>
      </w:r>
    </w:p>
    <w:p w14:paraId="596C3192" w14:textId="41E05744" w:rsidR="00E35085" w:rsidRPr="00D86525" w:rsidRDefault="007252B0" w:rsidP="0047238B">
      <w:pPr>
        <w:pStyle w:val="ListParagraph"/>
        <w:numPr>
          <w:ilvl w:val="0"/>
          <w:numId w:val="48"/>
        </w:numPr>
        <w:tabs>
          <w:tab w:val="left" w:pos="426"/>
          <w:tab w:val="left" w:pos="709"/>
        </w:tabs>
        <w:spacing w:after="0" w:line="360" w:lineRule="auto"/>
        <w:ind w:left="0" w:firstLine="1134"/>
        <w:jc w:val="both"/>
      </w:pPr>
      <w:r w:rsidRPr="000F3791">
        <w:rPr>
          <w:rFonts w:ascii="Times New Roman" w:hAnsi="Times New Roman" w:cs="Times New Roman"/>
          <w:sz w:val="24"/>
          <w:szCs w:val="24"/>
        </w:rPr>
        <w:t>Sportuojančių ir besimankštinančių sporto bazėje neįgaliųjų skaičiaus padidėjimas</w:t>
      </w:r>
      <w:r w:rsidR="006F2E5D" w:rsidRPr="000F3791">
        <w:rPr>
          <w:rFonts w:ascii="Times New Roman" w:hAnsi="Times New Roman" w:cs="Times New Roman"/>
          <w:sz w:val="24"/>
          <w:szCs w:val="24"/>
        </w:rPr>
        <w:t xml:space="preserve"> </w:t>
      </w:r>
      <w:r w:rsidRPr="000F3791">
        <w:rPr>
          <w:rFonts w:ascii="Times New Roman" w:hAnsi="Times New Roman" w:cs="Times New Roman"/>
          <w:sz w:val="24"/>
          <w:szCs w:val="24"/>
        </w:rPr>
        <w:t xml:space="preserve">(paraiškoje nurodomas šiuo metu sportuojančių neįgaliųjų sporto bazėje skaičius ir planuojamas pasiekti </w:t>
      </w:r>
      <w:r w:rsidR="00DF3146">
        <w:rPr>
          <w:rFonts w:ascii="Times New Roman" w:hAnsi="Times New Roman" w:cs="Times New Roman"/>
          <w:sz w:val="24"/>
          <w:szCs w:val="24"/>
        </w:rPr>
        <w:t xml:space="preserve">ir išlaikyti </w:t>
      </w:r>
      <w:r w:rsidRPr="000F3791">
        <w:rPr>
          <w:rFonts w:ascii="Times New Roman" w:hAnsi="Times New Roman" w:cs="Times New Roman"/>
          <w:sz w:val="24"/>
          <w:szCs w:val="24"/>
        </w:rPr>
        <w:t xml:space="preserve">skaičius per ne </w:t>
      </w:r>
      <w:r w:rsidR="00DF3146">
        <w:rPr>
          <w:rFonts w:ascii="Times New Roman" w:hAnsi="Times New Roman" w:cs="Times New Roman"/>
          <w:sz w:val="24"/>
          <w:szCs w:val="24"/>
        </w:rPr>
        <w:t>trumpesnį</w:t>
      </w:r>
      <w:r w:rsidR="00DF3146" w:rsidRPr="000F3791">
        <w:rPr>
          <w:rFonts w:ascii="Times New Roman" w:hAnsi="Times New Roman" w:cs="Times New Roman"/>
          <w:sz w:val="24"/>
          <w:szCs w:val="24"/>
        </w:rPr>
        <w:t xml:space="preserve"> </w:t>
      </w:r>
      <w:r w:rsidRPr="000F3791">
        <w:rPr>
          <w:rFonts w:ascii="Times New Roman" w:hAnsi="Times New Roman" w:cs="Times New Roman"/>
          <w:sz w:val="24"/>
          <w:szCs w:val="24"/>
        </w:rPr>
        <w:t>nei 3 metų laikotarpį po projekto įgy</w:t>
      </w:r>
      <w:r w:rsidR="000F3791" w:rsidRPr="000F3791">
        <w:rPr>
          <w:rFonts w:ascii="Times New Roman" w:hAnsi="Times New Roman" w:cs="Times New Roman"/>
          <w:sz w:val="24"/>
          <w:szCs w:val="24"/>
        </w:rPr>
        <w:t>vendinimo laikotarpio pabaigos).</w:t>
      </w:r>
    </w:p>
    <w:p w14:paraId="596AA8B1" w14:textId="771176F1" w:rsidR="00C421AB" w:rsidRPr="000F3791" w:rsidRDefault="00C421AB" w:rsidP="0047238B">
      <w:pPr>
        <w:widowControl w:val="0"/>
        <w:spacing w:after="0" w:line="360" w:lineRule="auto"/>
        <w:ind w:firstLine="1134"/>
        <w:jc w:val="both"/>
        <w:rPr>
          <w:rFonts w:ascii="Times New Roman" w:hAnsi="Times New Roman" w:cs="Times New Roman"/>
          <w:color w:val="000000"/>
          <w:sz w:val="24"/>
          <w:szCs w:val="24"/>
          <w:lang w:eastAsia="lt-LT"/>
        </w:rPr>
      </w:pPr>
      <w:r w:rsidRPr="000F3791">
        <w:rPr>
          <w:rFonts w:ascii="Times New Roman" w:hAnsi="Times New Roman" w:cs="Times New Roman"/>
          <w:color w:val="000000"/>
          <w:sz w:val="24"/>
          <w:szCs w:val="24"/>
          <w:lang w:eastAsia="lt-LT"/>
        </w:rPr>
        <w:t xml:space="preserve">10 </w:t>
      </w:r>
      <w:r w:rsidRPr="000F3791">
        <w:rPr>
          <w:rFonts w:ascii="Times New Roman" w:hAnsi="Times New Roman" w:cs="Times New Roman"/>
          <w:color w:val="000000"/>
          <w:sz w:val="24"/>
          <w:szCs w:val="24"/>
          <w:lang w:val="en-US" w:eastAsia="lt-LT"/>
        </w:rPr>
        <w:t xml:space="preserve">% kvietimo </w:t>
      </w:r>
      <w:r w:rsidRPr="000F3791">
        <w:rPr>
          <w:rFonts w:ascii="Times New Roman" w:hAnsi="Times New Roman" w:cs="Times New Roman"/>
          <w:color w:val="000000"/>
          <w:sz w:val="24"/>
          <w:szCs w:val="24"/>
          <w:lang w:eastAsia="lt-LT"/>
        </w:rPr>
        <w:t>lėšų sumos prioriteto tvarka skiriamos finansuoti paraiškoms atitinkančio</w:t>
      </w:r>
      <w:r w:rsidR="001C4150">
        <w:rPr>
          <w:rFonts w:ascii="Times New Roman" w:hAnsi="Times New Roman" w:cs="Times New Roman"/>
          <w:color w:val="000000"/>
          <w:sz w:val="24"/>
          <w:szCs w:val="24"/>
          <w:lang w:eastAsia="lt-LT"/>
        </w:rPr>
        <w:t>m</w:t>
      </w:r>
      <w:r w:rsidRPr="000F3791">
        <w:rPr>
          <w:rFonts w:ascii="Times New Roman" w:hAnsi="Times New Roman" w:cs="Times New Roman"/>
          <w:color w:val="000000"/>
          <w:sz w:val="24"/>
          <w:szCs w:val="24"/>
          <w:lang w:eastAsia="lt-LT"/>
        </w:rPr>
        <w:t>s šį prioritetą.</w:t>
      </w:r>
    </w:p>
    <w:p w14:paraId="08BEA2A1" w14:textId="56809E59" w:rsidR="00B46477" w:rsidRPr="001959C7" w:rsidRDefault="0055570C" w:rsidP="0047238B">
      <w:pPr>
        <w:tabs>
          <w:tab w:val="left" w:pos="0"/>
          <w:tab w:val="left" w:pos="426"/>
          <w:tab w:val="left" w:pos="127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4.2. </w:t>
      </w:r>
      <w:r w:rsidR="009B2119" w:rsidRPr="001959C7">
        <w:rPr>
          <w:rFonts w:ascii="Times New Roman" w:eastAsia="Calibri" w:hAnsi="Times New Roman" w:cs="Times New Roman"/>
          <w:b/>
          <w:sz w:val="24"/>
          <w:szCs w:val="24"/>
        </w:rPr>
        <w:t>G</w:t>
      </w:r>
      <w:r w:rsidR="003637A1" w:rsidRPr="001959C7">
        <w:rPr>
          <w:rFonts w:ascii="Times New Roman" w:eastAsia="Calibri" w:hAnsi="Times New Roman" w:cs="Times New Roman"/>
          <w:b/>
          <w:sz w:val="24"/>
          <w:szCs w:val="24"/>
        </w:rPr>
        <w:t>yvenamosios vietovės bendruomenės asmenys įtraukiami į sport</w:t>
      </w:r>
      <w:r w:rsidR="009B2119" w:rsidRPr="001959C7">
        <w:rPr>
          <w:rFonts w:ascii="Times New Roman" w:eastAsia="Calibri" w:hAnsi="Times New Roman" w:cs="Times New Roman"/>
          <w:b/>
          <w:sz w:val="24"/>
          <w:szCs w:val="24"/>
        </w:rPr>
        <w:t>o projektų veiklas</w:t>
      </w:r>
      <w:r w:rsidR="009312EC" w:rsidRPr="001959C7">
        <w:rPr>
          <w:rFonts w:ascii="Times New Roman" w:eastAsia="Calibri" w:hAnsi="Times New Roman" w:cs="Times New Roman"/>
          <w:b/>
          <w:sz w:val="24"/>
          <w:szCs w:val="24"/>
        </w:rPr>
        <w:t>.</w:t>
      </w:r>
    </w:p>
    <w:p w14:paraId="5753DD9B" w14:textId="65280542" w:rsidR="00B46477" w:rsidRDefault="00F1099B" w:rsidP="0047238B">
      <w:pPr>
        <w:widowControl w:val="0"/>
        <w:spacing w:after="0" w:line="360" w:lineRule="auto"/>
        <w:ind w:firstLine="1296"/>
        <w:jc w:val="both"/>
        <w:rPr>
          <w:rFonts w:ascii="Times New Roman" w:hAnsi="Times New Roman" w:cs="Times New Roman"/>
          <w:color w:val="000000"/>
          <w:sz w:val="24"/>
          <w:szCs w:val="24"/>
          <w:lang w:eastAsia="lt-LT"/>
        </w:rPr>
      </w:pPr>
      <w:r w:rsidRPr="000F3791">
        <w:rPr>
          <w:rFonts w:ascii="Times New Roman" w:hAnsi="Times New Roman" w:cs="Times New Roman"/>
          <w:color w:val="000000"/>
          <w:sz w:val="24"/>
          <w:szCs w:val="24"/>
          <w:lang w:eastAsia="lt-LT"/>
        </w:rPr>
        <w:t xml:space="preserve">Paraiškoje </w:t>
      </w:r>
      <w:r w:rsidR="00F906E1" w:rsidRPr="000F3791">
        <w:rPr>
          <w:rFonts w:ascii="Times New Roman" w:hAnsi="Times New Roman" w:cs="Times New Roman"/>
          <w:color w:val="000000"/>
          <w:sz w:val="24"/>
          <w:szCs w:val="24"/>
          <w:lang w:eastAsia="lt-LT"/>
        </w:rPr>
        <w:t>vietos bendruomenė nurodoma, kaip tikslinė grupė, pagrindžiamas fizinio aktyvumo veiklų, skirtų vietos bendruomenės nariams, poreikis</w:t>
      </w:r>
      <w:r w:rsidR="00AE1023" w:rsidRPr="000F3791">
        <w:rPr>
          <w:rFonts w:ascii="Times New Roman" w:hAnsi="Times New Roman" w:cs="Times New Roman"/>
          <w:color w:val="000000"/>
          <w:sz w:val="24"/>
          <w:szCs w:val="24"/>
          <w:lang w:eastAsia="lt-LT"/>
        </w:rPr>
        <w:t xml:space="preserve">. </w:t>
      </w:r>
      <w:r w:rsidRPr="000F3791">
        <w:rPr>
          <w:rFonts w:ascii="Times New Roman" w:hAnsi="Times New Roman" w:cs="Times New Roman"/>
          <w:color w:val="000000"/>
          <w:sz w:val="24"/>
          <w:szCs w:val="24"/>
          <w:lang w:eastAsia="lt-LT"/>
        </w:rPr>
        <w:t>Paraiškoje numatyta</w:t>
      </w:r>
      <w:r w:rsidR="005E5793" w:rsidRPr="000F3791">
        <w:rPr>
          <w:rFonts w:ascii="Times New Roman" w:hAnsi="Times New Roman" w:cs="Times New Roman"/>
          <w:color w:val="000000"/>
          <w:sz w:val="24"/>
          <w:szCs w:val="24"/>
          <w:lang w:eastAsia="lt-LT"/>
        </w:rPr>
        <w:t xml:space="preserve"> sporto bazės prie</w:t>
      </w:r>
      <w:r w:rsidR="001C4150">
        <w:rPr>
          <w:rFonts w:ascii="Times New Roman" w:hAnsi="Times New Roman" w:cs="Times New Roman"/>
          <w:color w:val="000000"/>
          <w:sz w:val="24"/>
          <w:szCs w:val="24"/>
          <w:lang w:eastAsia="lt-LT"/>
        </w:rPr>
        <w:t>i</w:t>
      </w:r>
      <w:r w:rsidR="005E5793" w:rsidRPr="000F3791">
        <w:rPr>
          <w:rFonts w:ascii="Times New Roman" w:hAnsi="Times New Roman" w:cs="Times New Roman"/>
          <w:color w:val="000000"/>
          <w:sz w:val="24"/>
          <w:szCs w:val="24"/>
          <w:lang w:eastAsia="lt-LT"/>
        </w:rPr>
        <w:t>namum</w:t>
      </w:r>
      <w:r w:rsidR="001E5DA3">
        <w:rPr>
          <w:rFonts w:ascii="Times New Roman" w:hAnsi="Times New Roman" w:cs="Times New Roman"/>
          <w:color w:val="000000"/>
          <w:sz w:val="24"/>
          <w:szCs w:val="24"/>
          <w:lang w:eastAsia="lt-LT"/>
        </w:rPr>
        <w:t>o</w:t>
      </w:r>
      <w:r w:rsidR="005E5793" w:rsidRPr="000F3791">
        <w:rPr>
          <w:rFonts w:ascii="Times New Roman" w:hAnsi="Times New Roman" w:cs="Times New Roman"/>
          <w:color w:val="000000"/>
          <w:sz w:val="24"/>
          <w:szCs w:val="24"/>
          <w:lang w:eastAsia="lt-LT"/>
        </w:rPr>
        <w:t xml:space="preserve"> (</w:t>
      </w:r>
      <w:r w:rsidR="000F3791" w:rsidRPr="000F3791">
        <w:rPr>
          <w:rFonts w:ascii="Times New Roman" w:eastAsia="Calibri" w:hAnsi="Times New Roman" w:cs="Times New Roman"/>
          <w:sz w:val="24"/>
          <w:szCs w:val="24"/>
        </w:rPr>
        <w:t>laiko, kainos ir (arba) fizinio aktyvumo užsiėmimų pasiūlos prasme</w:t>
      </w:r>
      <w:r w:rsidR="005E5793" w:rsidRPr="000F3791">
        <w:rPr>
          <w:rFonts w:ascii="Times New Roman" w:hAnsi="Times New Roman" w:cs="Times New Roman"/>
          <w:color w:val="000000"/>
          <w:sz w:val="24"/>
          <w:szCs w:val="24"/>
          <w:lang w:eastAsia="lt-LT"/>
        </w:rPr>
        <w:t>) tikslinei  grupei</w:t>
      </w:r>
      <w:r w:rsidRPr="000F3791">
        <w:rPr>
          <w:rFonts w:ascii="Times New Roman" w:hAnsi="Times New Roman" w:cs="Times New Roman"/>
          <w:color w:val="000000"/>
          <w:sz w:val="24"/>
          <w:szCs w:val="24"/>
          <w:lang w:eastAsia="lt-LT"/>
        </w:rPr>
        <w:t xml:space="preserve"> </w:t>
      </w:r>
      <w:r w:rsidR="005E5793" w:rsidRPr="000F3791">
        <w:rPr>
          <w:rFonts w:ascii="Times New Roman" w:hAnsi="Times New Roman" w:cs="Times New Roman"/>
          <w:color w:val="000000"/>
          <w:sz w:val="24"/>
          <w:szCs w:val="24"/>
          <w:lang w:eastAsia="lt-LT"/>
        </w:rPr>
        <w:t xml:space="preserve"> </w:t>
      </w:r>
      <w:r w:rsidR="001E5DA3">
        <w:rPr>
          <w:rFonts w:ascii="Times New Roman" w:hAnsi="Times New Roman" w:cs="Times New Roman"/>
          <w:color w:val="000000"/>
          <w:sz w:val="24"/>
          <w:szCs w:val="24"/>
          <w:lang w:eastAsia="lt-LT"/>
        </w:rPr>
        <w:t>didinimas</w:t>
      </w:r>
      <w:r w:rsidR="006F00B8">
        <w:rPr>
          <w:rFonts w:ascii="Times New Roman" w:hAnsi="Times New Roman" w:cs="Times New Roman"/>
          <w:color w:val="000000"/>
          <w:sz w:val="24"/>
          <w:szCs w:val="24"/>
          <w:lang w:eastAsia="lt-LT"/>
        </w:rPr>
        <w:t xml:space="preserve"> vykdant</w:t>
      </w:r>
      <w:r w:rsidR="0045284B">
        <w:rPr>
          <w:rFonts w:ascii="Times New Roman" w:hAnsi="Times New Roman" w:cs="Times New Roman"/>
          <w:color w:val="000000"/>
          <w:sz w:val="24"/>
          <w:szCs w:val="24"/>
          <w:lang w:eastAsia="lt-LT"/>
        </w:rPr>
        <w:t xml:space="preserve"> </w:t>
      </w:r>
      <w:r w:rsidRPr="000F3791">
        <w:rPr>
          <w:rFonts w:ascii="Times New Roman" w:hAnsi="Times New Roman" w:cs="Times New Roman"/>
          <w:color w:val="000000"/>
          <w:sz w:val="24"/>
          <w:szCs w:val="24"/>
          <w:lang w:eastAsia="lt-LT"/>
        </w:rPr>
        <w:t>nuolatinio pobūdžio fizinio aktyvumo veiklas ne trumpiau kaip 3 metus po projekto įgyvendinimo pabaigos</w:t>
      </w:r>
      <w:r w:rsidR="005E5793" w:rsidRPr="000F3791">
        <w:rPr>
          <w:rFonts w:ascii="Times New Roman" w:hAnsi="Times New Roman" w:cs="Times New Roman"/>
          <w:color w:val="000000"/>
          <w:sz w:val="24"/>
          <w:szCs w:val="24"/>
          <w:lang w:eastAsia="lt-LT"/>
        </w:rPr>
        <w:t>.</w:t>
      </w:r>
    </w:p>
    <w:p w14:paraId="2420F31C" w14:textId="28F3F5C5" w:rsidR="007252B0" w:rsidRPr="001959C7" w:rsidRDefault="00C02F23" w:rsidP="0047238B">
      <w:pPr>
        <w:widowControl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w:t>
      </w:r>
      <w:r w:rsidR="00A5628F">
        <w:rPr>
          <w:rFonts w:ascii="Times New Roman" w:hAnsi="Times New Roman" w:cs="Times New Roman"/>
          <w:color w:val="000000"/>
          <w:sz w:val="24"/>
          <w:szCs w:val="24"/>
          <w:lang w:eastAsia="lt-LT"/>
        </w:rPr>
        <w:t>s</w:t>
      </w:r>
      <w:r w:rsidR="00A5628F">
        <w:rPr>
          <w:rFonts w:ascii="Times New Roman" w:hAnsi="Times New Roman" w:cs="Times New Roman"/>
          <w:sz w:val="24"/>
          <w:szCs w:val="24"/>
        </w:rPr>
        <w:t xml:space="preserve"> </w:t>
      </w:r>
      <w:r w:rsidR="00EE33F0">
        <w:rPr>
          <w:rFonts w:ascii="Times New Roman" w:hAnsi="Times New Roman" w:cs="Times New Roman"/>
          <w:sz w:val="24"/>
          <w:szCs w:val="24"/>
        </w:rPr>
        <w:t>‒</w:t>
      </w:r>
      <w:r w:rsidR="00A5628F">
        <w:rPr>
          <w:rFonts w:ascii="Times New Roman" w:hAnsi="Times New Roman" w:cs="Times New Roman"/>
          <w:sz w:val="24"/>
          <w:szCs w:val="24"/>
        </w:rPr>
        <w:t xml:space="preserve"> s</w:t>
      </w:r>
      <w:r w:rsidR="007252B0" w:rsidRPr="001959C7">
        <w:rPr>
          <w:rFonts w:ascii="Times New Roman" w:hAnsi="Times New Roman" w:cs="Times New Roman"/>
          <w:sz w:val="24"/>
          <w:szCs w:val="24"/>
        </w:rPr>
        <w:t>porto bazės prieinamumo gyvenamosios vietovės bendruomenės asmenims padidėjimas:</w:t>
      </w:r>
    </w:p>
    <w:p w14:paraId="1F1B47A0" w14:textId="130603E9" w:rsidR="007252B0" w:rsidRPr="001959C7" w:rsidRDefault="000F3791" w:rsidP="0047238B">
      <w:pPr>
        <w:pStyle w:val="ListParagraph"/>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Didinant</w:t>
      </w:r>
      <w:r w:rsidR="007252B0" w:rsidRPr="001959C7">
        <w:rPr>
          <w:rFonts w:ascii="Times New Roman" w:hAnsi="Times New Roman" w:cs="Times New Roman"/>
          <w:sz w:val="24"/>
          <w:szCs w:val="24"/>
        </w:rPr>
        <w:t xml:space="preserve"> </w:t>
      </w:r>
      <w:r w:rsidRPr="001959C7">
        <w:rPr>
          <w:rFonts w:ascii="Times New Roman" w:hAnsi="Times New Roman" w:cs="Times New Roman"/>
          <w:sz w:val="24"/>
          <w:szCs w:val="24"/>
        </w:rPr>
        <w:t>sporto bazės prieinamum</w:t>
      </w:r>
      <w:r w:rsidR="00A5628F">
        <w:rPr>
          <w:rFonts w:ascii="Times New Roman" w:hAnsi="Times New Roman" w:cs="Times New Roman"/>
          <w:sz w:val="24"/>
          <w:szCs w:val="24"/>
        </w:rPr>
        <w:t>o</w:t>
      </w:r>
      <w:r w:rsidRPr="001959C7">
        <w:rPr>
          <w:rFonts w:ascii="Times New Roman" w:hAnsi="Times New Roman" w:cs="Times New Roman"/>
          <w:sz w:val="24"/>
          <w:szCs w:val="24"/>
        </w:rPr>
        <w:t xml:space="preserve"> bendruomenės</w:t>
      </w:r>
      <w:r w:rsidR="00A5628F">
        <w:rPr>
          <w:rFonts w:ascii="Times New Roman" w:hAnsi="Times New Roman" w:cs="Times New Roman"/>
          <w:sz w:val="24"/>
          <w:szCs w:val="24"/>
        </w:rPr>
        <w:t xml:space="preserve"> nariams</w:t>
      </w:r>
      <w:r w:rsidR="007252B0" w:rsidRPr="001959C7">
        <w:rPr>
          <w:rFonts w:ascii="Times New Roman" w:hAnsi="Times New Roman" w:cs="Times New Roman"/>
          <w:sz w:val="24"/>
          <w:szCs w:val="24"/>
        </w:rPr>
        <w:t xml:space="preserve"> trukmę (nurodoma esama sporto bazės </w:t>
      </w:r>
      <w:r w:rsidRPr="001959C7">
        <w:rPr>
          <w:rFonts w:ascii="Times New Roman" w:hAnsi="Times New Roman" w:cs="Times New Roman"/>
          <w:sz w:val="24"/>
          <w:szCs w:val="24"/>
        </w:rPr>
        <w:t xml:space="preserve">prieinamumo bendruomenės nariams </w:t>
      </w:r>
      <w:r w:rsidR="007252B0" w:rsidRPr="001959C7">
        <w:rPr>
          <w:rFonts w:ascii="Times New Roman" w:hAnsi="Times New Roman" w:cs="Times New Roman"/>
          <w:sz w:val="24"/>
          <w:szCs w:val="24"/>
        </w:rPr>
        <w:t xml:space="preserve">trukmė per savaitę ir planuojama </w:t>
      </w:r>
      <w:r w:rsidRPr="001959C7">
        <w:rPr>
          <w:rFonts w:ascii="Times New Roman" w:hAnsi="Times New Roman" w:cs="Times New Roman"/>
          <w:sz w:val="24"/>
          <w:szCs w:val="24"/>
        </w:rPr>
        <w:t>prie</w:t>
      </w:r>
      <w:r w:rsidR="001C4150" w:rsidRPr="001959C7">
        <w:rPr>
          <w:rFonts w:ascii="Times New Roman" w:hAnsi="Times New Roman" w:cs="Times New Roman"/>
          <w:sz w:val="24"/>
          <w:szCs w:val="24"/>
        </w:rPr>
        <w:t>i</w:t>
      </w:r>
      <w:r w:rsidRPr="001959C7">
        <w:rPr>
          <w:rFonts w:ascii="Times New Roman" w:hAnsi="Times New Roman" w:cs="Times New Roman"/>
          <w:sz w:val="24"/>
          <w:szCs w:val="24"/>
        </w:rPr>
        <w:t>namumo</w:t>
      </w:r>
      <w:r w:rsidR="007252B0" w:rsidRPr="001959C7">
        <w:rPr>
          <w:rFonts w:ascii="Times New Roman" w:hAnsi="Times New Roman" w:cs="Times New Roman"/>
          <w:sz w:val="24"/>
          <w:szCs w:val="24"/>
        </w:rPr>
        <w:t xml:space="preserve"> trukmė per </w:t>
      </w:r>
      <w:r w:rsidRPr="001959C7">
        <w:rPr>
          <w:rFonts w:ascii="Times New Roman" w:hAnsi="Times New Roman" w:cs="Times New Roman"/>
          <w:sz w:val="24"/>
          <w:szCs w:val="24"/>
        </w:rPr>
        <w:t xml:space="preserve">savaitę per ne trumpesnį </w:t>
      </w:r>
      <w:r w:rsidR="007252B0" w:rsidRPr="001959C7">
        <w:rPr>
          <w:rFonts w:ascii="Times New Roman" w:hAnsi="Times New Roman" w:cs="Times New Roman"/>
          <w:sz w:val="24"/>
          <w:szCs w:val="24"/>
        </w:rPr>
        <w:t>nei 3 metų laikotarpį po projekto įgyvendinimo laikotarpio pabaigos);</w:t>
      </w:r>
    </w:p>
    <w:p w14:paraId="74977F6B" w14:textId="3D1AA780" w:rsidR="007252B0" w:rsidRPr="001959C7" w:rsidRDefault="007252B0" w:rsidP="0047238B">
      <w:pPr>
        <w:pStyle w:val="ListParagraph"/>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Taikant lengvatas fizinio aktyvumo užsiėmimuose dalyvauti gyvenamosios vietovės bendruomenės </w:t>
      </w:r>
      <w:r w:rsidR="00A5628F">
        <w:rPr>
          <w:rFonts w:ascii="Times New Roman" w:hAnsi="Times New Roman" w:cs="Times New Roman"/>
          <w:sz w:val="24"/>
          <w:szCs w:val="24"/>
        </w:rPr>
        <w:t>nariams</w:t>
      </w:r>
      <w:r w:rsidR="00A5628F" w:rsidRPr="001959C7">
        <w:rPr>
          <w:rFonts w:ascii="Times New Roman" w:hAnsi="Times New Roman" w:cs="Times New Roman"/>
          <w:sz w:val="24"/>
          <w:szCs w:val="24"/>
        </w:rPr>
        <w:t xml:space="preserve"> </w:t>
      </w:r>
      <w:r w:rsidRPr="001959C7">
        <w:rPr>
          <w:rFonts w:ascii="Times New Roman" w:hAnsi="Times New Roman" w:cs="Times New Roman"/>
          <w:sz w:val="24"/>
          <w:szCs w:val="24"/>
        </w:rPr>
        <w:t>(jei planuojama, nurodomos</w:t>
      </w:r>
      <w:r w:rsidR="00A5628F">
        <w:rPr>
          <w:rFonts w:ascii="Times New Roman" w:hAnsi="Times New Roman" w:cs="Times New Roman"/>
          <w:sz w:val="24"/>
          <w:szCs w:val="24"/>
        </w:rPr>
        <w:t>,</w:t>
      </w:r>
      <w:r w:rsidRPr="001959C7">
        <w:rPr>
          <w:rFonts w:ascii="Times New Roman" w:hAnsi="Times New Roman" w:cs="Times New Roman"/>
          <w:sz w:val="24"/>
          <w:szCs w:val="24"/>
        </w:rPr>
        <w:t xml:space="preserve"> kokios lengvatos planuojamos pradėti taikyti gyvenamosios vietovės bendruomenės nariams per </w:t>
      </w:r>
      <w:r w:rsidR="000F3791" w:rsidRPr="001959C7">
        <w:rPr>
          <w:rFonts w:ascii="Times New Roman" w:hAnsi="Times New Roman" w:cs="Times New Roman"/>
          <w:sz w:val="24"/>
          <w:szCs w:val="24"/>
        </w:rPr>
        <w:t xml:space="preserve">ne </w:t>
      </w:r>
      <w:r w:rsidR="00EE346B" w:rsidRPr="001959C7">
        <w:rPr>
          <w:rFonts w:ascii="Times New Roman" w:hAnsi="Times New Roman" w:cs="Times New Roman"/>
          <w:sz w:val="24"/>
          <w:szCs w:val="24"/>
        </w:rPr>
        <w:t xml:space="preserve">ilgesnį </w:t>
      </w:r>
      <w:r w:rsidRPr="001959C7">
        <w:rPr>
          <w:rFonts w:ascii="Times New Roman" w:hAnsi="Times New Roman" w:cs="Times New Roman"/>
          <w:sz w:val="24"/>
          <w:szCs w:val="24"/>
        </w:rPr>
        <w:t>nei 3 metų laikotarpį po projekto įgyvendinimo pabaigos)</w:t>
      </w:r>
      <w:r w:rsidR="000F3791" w:rsidRPr="001959C7">
        <w:rPr>
          <w:rFonts w:ascii="Times New Roman" w:hAnsi="Times New Roman" w:cs="Times New Roman"/>
          <w:sz w:val="24"/>
          <w:szCs w:val="24"/>
        </w:rPr>
        <w:t>.</w:t>
      </w:r>
    </w:p>
    <w:p w14:paraId="37C0CEB4" w14:textId="4298BE0E" w:rsidR="00B46477" w:rsidRPr="001959C7" w:rsidRDefault="009C297B" w:rsidP="0047238B">
      <w:pPr>
        <w:tabs>
          <w:tab w:val="left" w:pos="0"/>
          <w:tab w:val="left" w:pos="426"/>
          <w:tab w:val="left" w:pos="127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4.3. </w:t>
      </w:r>
      <w:r w:rsidR="00A94C77" w:rsidRPr="001959C7">
        <w:rPr>
          <w:rFonts w:ascii="Times New Roman" w:eastAsia="Calibri" w:hAnsi="Times New Roman" w:cs="Times New Roman"/>
          <w:b/>
          <w:sz w:val="24"/>
          <w:szCs w:val="24"/>
        </w:rPr>
        <w:t>Skatinamas vaikų ir jaunimo fizinis aktyvumas</w:t>
      </w:r>
      <w:r w:rsidRPr="00D86525">
        <w:rPr>
          <w:rFonts w:ascii="Times New Roman" w:eastAsia="Calibri" w:hAnsi="Times New Roman" w:cs="Times New Roman"/>
          <w:b/>
          <w:sz w:val="24"/>
          <w:szCs w:val="24"/>
        </w:rPr>
        <w:t>.</w:t>
      </w:r>
    </w:p>
    <w:p w14:paraId="2680DDC5" w14:textId="32283C71" w:rsidR="006F0131" w:rsidRPr="000F3791" w:rsidRDefault="00A94C77" w:rsidP="0047238B">
      <w:pPr>
        <w:widowControl w:val="0"/>
        <w:spacing w:after="0" w:line="360" w:lineRule="auto"/>
        <w:ind w:firstLine="1296"/>
        <w:jc w:val="both"/>
        <w:rPr>
          <w:rFonts w:ascii="Times New Roman" w:hAnsi="Times New Roman" w:cs="Times New Roman"/>
          <w:color w:val="000000"/>
          <w:sz w:val="24"/>
          <w:szCs w:val="24"/>
          <w:lang w:eastAsia="lt-LT"/>
        </w:rPr>
      </w:pPr>
      <w:r w:rsidRPr="000F3791">
        <w:rPr>
          <w:rFonts w:ascii="Times New Roman" w:hAnsi="Times New Roman" w:cs="Times New Roman"/>
          <w:color w:val="000000"/>
          <w:sz w:val="24"/>
          <w:szCs w:val="24"/>
          <w:lang w:eastAsia="lt-LT"/>
        </w:rPr>
        <w:t xml:space="preserve">Paraiškoje </w:t>
      </w:r>
      <w:r w:rsidR="005D2A8B" w:rsidRPr="000F3791">
        <w:rPr>
          <w:rFonts w:ascii="Times New Roman" w:hAnsi="Times New Roman" w:cs="Times New Roman"/>
          <w:color w:val="000000"/>
          <w:sz w:val="24"/>
          <w:szCs w:val="24"/>
          <w:lang w:eastAsia="lt-LT"/>
        </w:rPr>
        <w:t>vaikai ir jaunimas nurodomi</w:t>
      </w:r>
      <w:r w:rsidRPr="000F3791">
        <w:rPr>
          <w:rFonts w:ascii="Times New Roman" w:hAnsi="Times New Roman" w:cs="Times New Roman"/>
          <w:color w:val="000000"/>
          <w:sz w:val="24"/>
          <w:szCs w:val="24"/>
          <w:lang w:eastAsia="lt-LT"/>
        </w:rPr>
        <w:t xml:space="preserve">, kaip tikslinė grupė, pagrindžiamas fizinio aktyvumo veiklų, skirtų </w:t>
      </w:r>
      <w:r w:rsidR="005D2A8B" w:rsidRPr="000F3791">
        <w:rPr>
          <w:rFonts w:ascii="Times New Roman" w:hAnsi="Times New Roman" w:cs="Times New Roman"/>
          <w:color w:val="000000"/>
          <w:sz w:val="24"/>
          <w:szCs w:val="24"/>
          <w:lang w:eastAsia="lt-LT"/>
        </w:rPr>
        <w:t>vaikams ir jaunimui</w:t>
      </w:r>
      <w:r w:rsidRPr="000F3791">
        <w:rPr>
          <w:rFonts w:ascii="Times New Roman" w:hAnsi="Times New Roman" w:cs="Times New Roman"/>
          <w:color w:val="000000"/>
          <w:sz w:val="24"/>
          <w:szCs w:val="24"/>
          <w:lang w:eastAsia="lt-LT"/>
        </w:rPr>
        <w:t>, poreikis. Paraiškoje numatyta</w:t>
      </w:r>
      <w:r w:rsidR="005E5793" w:rsidRPr="000F3791">
        <w:rPr>
          <w:rFonts w:ascii="Times New Roman" w:hAnsi="Times New Roman" w:cs="Times New Roman"/>
          <w:color w:val="000000"/>
          <w:sz w:val="24"/>
          <w:szCs w:val="24"/>
          <w:lang w:eastAsia="lt-LT"/>
        </w:rPr>
        <w:t>s</w:t>
      </w:r>
      <w:r w:rsidRPr="000F3791">
        <w:rPr>
          <w:rFonts w:ascii="Times New Roman" w:hAnsi="Times New Roman" w:cs="Times New Roman"/>
          <w:color w:val="000000"/>
          <w:sz w:val="24"/>
          <w:szCs w:val="24"/>
          <w:lang w:eastAsia="lt-LT"/>
        </w:rPr>
        <w:t xml:space="preserve"> </w:t>
      </w:r>
      <w:r w:rsidR="005E5793" w:rsidRPr="000F3791">
        <w:rPr>
          <w:rFonts w:ascii="Times New Roman" w:hAnsi="Times New Roman" w:cs="Times New Roman"/>
          <w:color w:val="000000"/>
          <w:sz w:val="24"/>
          <w:szCs w:val="24"/>
          <w:lang w:eastAsia="lt-LT"/>
        </w:rPr>
        <w:t>sporto bazės prie</w:t>
      </w:r>
      <w:r w:rsidR="001C4150">
        <w:rPr>
          <w:rFonts w:ascii="Times New Roman" w:hAnsi="Times New Roman" w:cs="Times New Roman"/>
          <w:color w:val="000000"/>
          <w:sz w:val="24"/>
          <w:szCs w:val="24"/>
          <w:lang w:eastAsia="lt-LT"/>
        </w:rPr>
        <w:t>i</w:t>
      </w:r>
      <w:r w:rsidR="005E5793" w:rsidRPr="000F3791">
        <w:rPr>
          <w:rFonts w:ascii="Times New Roman" w:hAnsi="Times New Roman" w:cs="Times New Roman"/>
          <w:color w:val="000000"/>
          <w:sz w:val="24"/>
          <w:szCs w:val="24"/>
          <w:lang w:eastAsia="lt-LT"/>
        </w:rPr>
        <w:t>namumas (</w:t>
      </w:r>
      <w:r w:rsidR="007311B9" w:rsidRPr="000F3791">
        <w:rPr>
          <w:rFonts w:ascii="Times New Roman" w:eastAsia="Calibri" w:hAnsi="Times New Roman" w:cs="Times New Roman"/>
          <w:sz w:val="24"/>
          <w:szCs w:val="24"/>
        </w:rPr>
        <w:t>laiko, kainos ir (arba) fizinio aktyvumo užsiėmimų pasiūlos prasme</w:t>
      </w:r>
      <w:r w:rsidR="005E5793" w:rsidRPr="000F3791">
        <w:rPr>
          <w:rFonts w:ascii="Times New Roman" w:hAnsi="Times New Roman" w:cs="Times New Roman"/>
          <w:color w:val="000000"/>
          <w:sz w:val="24"/>
          <w:szCs w:val="24"/>
          <w:lang w:eastAsia="lt-LT"/>
        </w:rPr>
        <w:t>) tikslinei  grupei vykdyti</w:t>
      </w:r>
      <w:r w:rsidRPr="000F3791">
        <w:rPr>
          <w:rFonts w:ascii="Times New Roman" w:hAnsi="Times New Roman" w:cs="Times New Roman"/>
          <w:color w:val="000000"/>
          <w:sz w:val="24"/>
          <w:szCs w:val="24"/>
          <w:lang w:eastAsia="lt-LT"/>
        </w:rPr>
        <w:t xml:space="preserve"> nuolatinio pobūdžio fizinio aktyvumo veiklas ne trumpiau kaip 3 metus po projekto įgyvendinimo pabaigos</w:t>
      </w:r>
      <w:r w:rsidR="00EA4FD8">
        <w:rPr>
          <w:rFonts w:ascii="Times New Roman" w:hAnsi="Times New Roman" w:cs="Times New Roman"/>
          <w:color w:val="000000"/>
          <w:sz w:val="24"/>
          <w:szCs w:val="24"/>
          <w:lang w:eastAsia="lt-LT"/>
        </w:rPr>
        <w:t>.</w:t>
      </w:r>
    </w:p>
    <w:p w14:paraId="7D13C435" w14:textId="78BFEFC8" w:rsidR="007252B0" w:rsidRPr="000F3791" w:rsidRDefault="001D5215" w:rsidP="0047238B">
      <w:pPr>
        <w:widowControl w:val="0"/>
        <w:spacing w:after="0" w:line="36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rodikliai:</w:t>
      </w:r>
    </w:p>
    <w:p w14:paraId="7A5B2647" w14:textId="765EBD8B" w:rsidR="007252B0" w:rsidRPr="001959C7" w:rsidRDefault="007252B0" w:rsidP="0047238B">
      <w:pPr>
        <w:pStyle w:val="ListParagraph"/>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lastRenderedPageBreak/>
        <w:t xml:space="preserve">Sporto bazėje sportuojančių ir besimankštinančių vaikų ir jaunimo iki 29 metų skaičiaus padidėjimas (nurodomas šiuo metu sportuojančių vaikų ir jaunimo sporto bazėje skaičius ir planuojamas pasiekti skaičius per </w:t>
      </w:r>
      <w:r w:rsidR="00E54926" w:rsidRPr="001959C7">
        <w:rPr>
          <w:rFonts w:ascii="Times New Roman" w:hAnsi="Times New Roman" w:cs="Times New Roman"/>
          <w:sz w:val="24"/>
          <w:szCs w:val="24"/>
        </w:rPr>
        <w:t xml:space="preserve">neilgesnį nei </w:t>
      </w:r>
      <w:r w:rsidRPr="001959C7">
        <w:rPr>
          <w:rFonts w:ascii="Times New Roman" w:hAnsi="Times New Roman" w:cs="Times New Roman"/>
          <w:sz w:val="24"/>
          <w:szCs w:val="24"/>
        </w:rPr>
        <w:t>3 metų laikotarpį po projekto įgyvendinimo laikotarpio pabaigos);</w:t>
      </w:r>
    </w:p>
    <w:p w14:paraId="1D2E2A52" w14:textId="2B9A814C" w:rsidR="007252B0" w:rsidRPr="001959C7" w:rsidRDefault="007252B0" w:rsidP="0047238B">
      <w:pPr>
        <w:pStyle w:val="ListParagraph"/>
        <w:widowControl w:val="0"/>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Sporto bazėje nuolatinio pobūdžio fizinio aktyvumo užsiėmimų organizuojamų vaikams ir (ar) jaunimui iki 29 metų skaičiaus per savaitę padidėjimas (nurodomas šiuo metu organizuojamų fizinio aktyvumo užsiėmimų vaikams ir jaunimui </w:t>
      </w:r>
      <w:r w:rsidR="001973CA" w:rsidRPr="001959C7">
        <w:rPr>
          <w:rFonts w:ascii="Times New Roman" w:hAnsi="Times New Roman" w:cs="Times New Roman"/>
          <w:sz w:val="24"/>
          <w:szCs w:val="24"/>
        </w:rPr>
        <w:t>(</w:t>
      </w:r>
      <w:r w:rsidRPr="001959C7">
        <w:rPr>
          <w:rFonts w:ascii="Times New Roman" w:hAnsi="Times New Roman" w:cs="Times New Roman"/>
          <w:sz w:val="24"/>
          <w:szCs w:val="24"/>
        </w:rPr>
        <w:t>iki 29 metų</w:t>
      </w:r>
      <w:r w:rsidR="001973CA" w:rsidRPr="001959C7">
        <w:rPr>
          <w:rFonts w:ascii="Times New Roman" w:hAnsi="Times New Roman" w:cs="Times New Roman"/>
          <w:sz w:val="24"/>
          <w:szCs w:val="24"/>
        </w:rPr>
        <w:t>)</w:t>
      </w:r>
      <w:r w:rsidRPr="001959C7">
        <w:rPr>
          <w:rFonts w:ascii="Times New Roman" w:hAnsi="Times New Roman" w:cs="Times New Roman"/>
          <w:sz w:val="24"/>
          <w:szCs w:val="24"/>
        </w:rPr>
        <w:t xml:space="preserve"> skaičius per savaitę ir planuojamas pasiekti skaičius </w:t>
      </w:r>
      <w:r w:rsidR="001973CA" w:rsidRPr="001959C7">
        <w:rPr>
          <w:rFonts w:ascii="Times New Roman" w:hAnsi="Times New Roman" w:cs="Times New Roman"/>
          <w:sz w:val="24"/>
          <w:szCs w:val="24"/>
        </w:rPr>
        <w:t xml:space="preserve">per ne ilgesnį, kaip </w:t>
      </w:r>
      <w:r w:rsidRPr="001959C7">
        <w:rPr>
          <w:rFonts w:ascii="Times New Roman" w:hAnsi="Times New Roman" w:cs="Times New Roman"/>
          <w:sz w:val="24"/>
          <w:szCs w:val="24"/>
        </w:rPr>
        <w:t>3 metų laikotarpį po projekto įgyvendinimo laikotarpio pabaigos)</w:t>
      </w:r>
      <w:r w:rsidR="000F3791" w:rsidRPr="001959C7">
        <w:rPr>
          <w:rFonts w:ascii="Times New Roman" w:hAnsi="Times New Roman" w:cs="Times New Roman"/>
          <w:sz w:val="24"/>
          <w:szCs w:val="24"/>
        </w:rPr>
        <w:t>.</w:t>
      </w:r>
    </w:p>
    <w:p w14:paraId="71F16184" w14:textId="615F0791" w:rsidR="006F0131" w:rsidRPr="001959C7" w:rsidRDefault="000B4DCF" w:rsidP="0047238B">
      <w:pPr>
        <w:tabs>
          <w:tab w:val="left" w:pos="0"/>
          <w:tab w:val="left" w:pos="426"/>
          <w:tab w:val="left" w:pos="1276"/>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4.4. </w:t>
      </w:r>
      <w:r w:rsidR="006F0131" w:rsidRPr="001959C7">
        <w:rPr>
          <w:rFonts w:ascii="Times New Roman" w:eastAsia="Calibri" w:hAnsi="Times New Roman" w:cs="Times New Roman"/>
          <w:b/>
          <w:sz w:val="24"/>
          <w:szCs w:val="24"/>
        </w:rPr>
        <w:t>A</w:t>
      </w:r>
      <w:r w:rsidR="003637A1" w:rsidRPr="001959C7">
        <w:rPr>
          <w:rFonts w:ascii="Times New Roman" w:eastAsia="Calibri" w:hAnsi="Times New Roman" w:cs="Times New Roman"/>
          <w:b/>
          <w:sz w:val="24"/>
          <w:szCs w:val="24"/>
        </w:rPr>
        <w:t xml:space="preserve">smenys skatinami </w:t>
      </w:r>
      <w:r w:rsidR="006F0131" w:rsidRPr="001959C7">
        <w:rPr>
          <w:rFonts w:ascii="Times New Roman" w:eastAsia="Calibri" w:hAnsi="Times New Roman" w:cs="Times New Roman"/>
          <w:b/>
          <w:sz w:val="24"/>
          <w:szCs w:val="24"/>
        </w:rPr>
        <w:t>reguliariai sportuoti</w:t>
      </w:r>
      <w:r w:rsidRPr="00D86525">
        <w:rPr>
          <w:rFonts w:ascii="Times New Roman" w:eastAsia="Calibri" w:hAnsi="Times New Roman" w:cs="Times New Roman"/>
          <w:b/>
          <w:sz w:val="24"/>
          <w:szCs w:val="24"/>
        </w:rPr>
        <w:t>.</w:t>
      </w:r>
    </w:p>
    <w:p w14:paraId="5B48D10D" w14:textId="46CCB0DC" w:rsidR="007252B0" w:rsidRPr="000F3791" w:rsidRDefault="001B5A7D"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Sporto bazės prie</w:t>
      </w:r>
      <w:r w:rsidR="001C4150">
        <w:rPr>
          <w:rFonts w:ascii="Times New Roman" w:hAnsi="Times New Roman" w:cs="Times New Roman"/>
          <w:color w:val="000000"/>
          <w:sz w:val="24"/>
          <w:szCs w:val="24"/>
          <w:lang w:eastAsia="lt-LT"/>
        </w:rPr>
        <w:t>i</w:t>
      </w:r>
      <w:r w:rsidR="007252B0" w:rsidRPr="000F3791">
        <w:rPr>
          <w:rFonts w:ascii="Times New Roman" w:hAnsi="Times New Roman" w:cs="Times New Roman"/>
          <w:color w:val="000000"/>
          <w:sz w:val="24"/>
          <w:szCs w:val="24"/>
          <w:lang w:eastAsia="lt-LT"/>
        </w:rPr>
        <w:t xml:space="preserve">namumas (laiko, kainos ir fizinio aktyvumo užsiėmimų pasiūlos prasme) </w:t>
      </w:r>
      <w:r w:rsidR="007252B0" w:rsidRPr="000F3791">
        <w:rPr>
          <w:rFonts w:ascii="Times New Roman" w:eastAsia="Calibri" w:hAnsi="Times New Roman" w:cs="Times New Roman"/>
          <w:sz w:val="24"/>
          <w:szCs w:val="24"/>
        </w:rPr>
        <w:t xml:space="preserve">skatintų tikslinę grupę reguliariai (2-4 kartus per savaitę) dalyvauti fizinio aktyvumo pratybose. </w:t>
      </w:r>
    </w:p>
    <w:p w14:paraId="0057E884" w14:textId="15B2200B" w:rsidR="007252B0" w:rsidRPr="000F3791" w:rsidRDefault="001B5A7D" w:rsidP="0047238B">
      <w:pPr>
        <w:widowControl w:val="0"/>
        <w:spacing w:after="0" w:line="36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rodikliai:</w:t>
      </w:r>
    </w:p>
    <w:p w14:paraId="477FC321" w14:textId="6D83FBB8" w:rsidR="007252B0" w:rsidRPr="001959C7" w:rsidRDefault="007252B0" w:rsidP="0047238B">
      <w:pPr>
        <w:pStyle w:val="ListParagraph"/>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Reguliariai (2-4 kartus per savaitę) sporto bazėje sportuojančių ir besimankštinančių asmenų skaičiaus padidėjimas (nurodomas šiuo metu sportuojančių asmenų sporto bazėje skaičius ir planuojamas pasiekti skaičius per </w:t>
      </w:r>
      <w:r w:rsidR="00081BD8" w:rsidRPr="001959C7">
        <w:rPr>
          <w:rFonts w:ascii="Times New Roman" w:hAnsi="Times New Roman" w:cs="Times New Roman"/>
          <w:sz w:val="24"/>
          <w:szCs w:val="24"/>
        </w:rPr>
        <w:t xml:space="preserve">ne ilgesnį kaip </w:t>
      </w:r>
      <w:r w:rsidRPr="001959C7">
        <w:rPr>
          <w:rFonts w:ascii="Times New Roman" w:hAnsi="Times New Roman" w:cs="Times New Roman"/>
          <w:sz w:val="24"/>
          <w:szCs w:val="24"/>
        </w:rPr>
        <w:t>3 metų laikotarpį po projekto įgyvendinimo laikotarpio pabaigos);</w:t>
      </w:r>
    </w:p>
    <w:p w14:paraId="0B6DA528" w14:textId="7B5CA4BF" w:rsidR="007252B0" w:rsidRPr="001959C7" w:rsidRDefault="007252B0" w:rsidP="0047238B">
      <w:pPr>
        <w:pStyle w:val="ListParagraph"/>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Reguliariai (2-4 kartus per savaitę) sporto bazėje sportuojančių ir besimankštinančių moterų ir merginų skaičiaus padidėjimas (nurodomas šiuo metu sporto bazėje sportuojančių moterų ir merginų skaičius ir planuojamas pasiekti skaičius per </w:t>
      </w:r>
      <w:r w:rsidR="00081BD8" w:rsidRPr="001959C7">
        <w:rPr>
          <w:rFonts w:ascii="Times New Roman" w:hAnsi="Times New Roman" w:cs="Times New Roman"/>
          <w:sz w:val="24"/>
          <w:szCs w:val="24"/>
        </w:rPr>
        <w:t xml:space="preserve">ne ilgesnį kaip </w:t>
      </w:r>
      <w:r w:rsidRPr="001959C7">
        <w:rPr>
          <w:rFonts w:ascii="Times New Roman" w:hAnsi="Times New Roman" w:cs="Times New Roman"/>
          <w:sz w:val="24"/>
          <w:szCs w:val="24"/>
        </w:rPr>
        <w:t>3 metų laikotarpį po projekto įgyvendinimo laikotarpio pabaigos);</w:t>
      </w:r>
    </w:p>
    <w:p w14:paraId="71D7D27C" w14:textId="2C292A99" w:rsidR="0042596D" w:rsidRPr="000F3791" w:rsidRDefault="00BE1398"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7238B">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0166A1" w:rsidRPr="000F3791">
        <w:rPr>
          <w:rFonts w:ascii="Times New Roman" w:eastAsia="Calibri" w:hAnsi="Times New Roman" w:cs="Times New Roman"/>
          <w:b/>
          <w:sz w:val="24"/>
          <w:szCs w:val="24"/>
        </w:rPr>
        <w:t>Reikalavimai</w:t>
      </w:r>
      <w:r w:rsidR="00F138AD" w:rsidRPr="000F3791">
        <w:rPr>
          <w:rFonts w:ascii="Times New Roman" w:eastAsia="Calibri" w:hAnsi="Times New Roman" w:cs="Times New Roman"/>
          <w:b/>
          <w:sz w:val="24"/>
          <w:szCs w:val="24"/>
        </w:rPr>
        <w:t xml:space="preserve"> p</w:t>
      </w:r>
      <w:r w:rsidR="000166A1" w:rsidRPr="000F3791">
        <w:rPr>
          <w:rFonts w:ascii="Times New Roman" w:eastAsia="Calibri" w:hAnsi="Times New Roman" w:cs="Times New Roman"/>
          <w:b/>
          <w:sz w:val="24"/>
          <w:szCs w:val="24"/>
        </w:rPr>
        <w:t>areiškėjams ir partneriams</w:t>
      </w:r>
      <w:r w:rsidR="00752E50">
        <w:rPr>
          <w:rFonts w:ascii="Times New Roman" w:eastAsia="Calibri" w:hAnsi="Times New Roman" w:cs="Times New Roman"/>
          <w:b/>
          <w:sz w:val="24"/>
          <w:szCs w:val="24"/>
        </w:rPr>
        <w:t>.</w:t>
      </w:r>
    </w:p>
    <w:p w14:paraId="4C9C5D3B" w14:textId="5F3F071B" w:rsidR="00FA4449" w:rsidRPr="001B6614" w:rsidRDefault="00EE19B1"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Sporto proj</w:t>
      </w:r>
      <w:r w:rsidR="00DC5AA6" w:rsidRPr="001B6614">
        <w:rPr>
          <w:rFonts w:ascii="Times New Roman" w:eastAsia="Calibri" w:hAnsi="Times New Roman" w:cs="Times New Roman"/>
          <w:sz w:val="24"/>
          <w:szCs w:val="24"/>
        </w:rPr>
        <w:t>ekto para</w:t>
      </w:r>
      <w:r w:rsidR="00476C61" w:rsidRPr="001B6614">
        <w:rPr>
          <w:rFonts w:ascii="Times New Roman" w:eastAsia="Calibri" w:hAnsi="Times New Roman" w:cs="Times New Roman"/>
          <w:sz w:val="24"/>
          <w:szCs w:val="24"/>
        </w:rPr>
        <w:t>išką gali teikti juridinis asm</w:t>
      </w:r>
      <w:r w:rsidR="00E116EB" w:rsidRPr="001B6614">
        <w:rPr>
          <w:rFonts w:ascii="Times New Roman" w:eastAsia="Calibri" w:hAnsi="Times New Roman" w:cs="Times New Roman"/>
          <w:sz w:val="24"/>
          <w:szCs w:val="24"/>
        </w:rPr>
        <w:t>uo</w:t>
      </w:r>
      <w:r w:rsidR="00A250F9" w:rsidRPr="001B6614">
        <w:rPr>
          <w:rFonts w:ascii="Times New Roman" w:eastAsia="Calibri" w:hAnsi="Times New Roman" w:cs="Times New Roman"/>
          <w:sz w:val="24"/>
          <w:szCs w:val="24"/>
        </w:rPr>
        <w:t xml:space="preserve">. </w:t>
      </w:r>
      <w:r w:rsidR="00C81BC5" w:rsidRPr="001B6614">
        <w:rPr>
          <w:rFonts w:ascii="Times New Roman" w:hAnsi="Times New Roman" w:cs="Times New Roman"/>
          <w:color w:val="000000"/>
          <w:sz w:val="24"/>
          <w:szCs w:val="24"/>
          <w:lang w:eastAsia="lt-LT"/>
        </w:rPr>
        <w:t>Pareiškėjas gali pateikti paraišką individualiai arba su partneriu (-iais).</w:t>
      </w:r>
      <w:r w:rsidR="00C81BC5" w:rsidRPr="001B6614">
        <w:rPr>
          <w:rFonts w:ascii="Times New Roman" w:eastAsia="Calibri" w:hAnsi="Times New Roman" w:cs="Times New Roman"/>
          <w:sz w:val="24"/>
          <w:szCs w:val="24"/>
        </w:rPr>
        <w:t xml:space="preserve"> </w:t>
      </w:r>
      <w:r w:rsidR="00A250F9" w:rsidRPr="001B6614">
        <w:rPr>
          <w:rFonts w:ascii="Times New Roman" w:eastAsia="Calibri" w:hAnsi="Times New Roman" w:cs="Times New Roman"/>
          <w:sz w:val="24"/>
          <w:szCs w:val="24"/>
        </w:rPr>
        <w:t>K</w:t>
      </w:r>
      <w:r w:rsidR="00391ED4" w:rsidRPr="001B6614">
        <w:rPr>
          <w:rFonts w:ascii="Times New Roman" w:eastAsia="Calibri" w:hAnsi="Times New Roman" w:cs="Times New Roman"/>
          <w:sz w:val="24"/>
          <w:szCs w:val="24"/>
        </w:rPr>
        <w:t xml:space="preserve">etinama </w:t>
      </w:r>
      <w:r w:rsidR="00056AD8">
        <w:rPr>
          <w:rFonts w:ascii="Times New Roman" w:eastAsia="Calibri" w:hAnsi="Times New Roman" w:cs="Times New Roman"/>
          <w:sz w:val="24"/>
          <w:szCs w:val="24"/>
        </w:rPr>
        <w:t xml:space="preserve">remontuoti, </w:t>
      </w:r>
      <w:r w:rsidR="00391ED4" w:rsidRPr="001B6614">
        <w:rPr>
          <w:rFonts w:ascii="Times New Roman" w:eastAsia="Calibri" w:hAnsi="Times New Roman" w:cs="Times New Roman"/>
          <w:sz w:val="24"/>
          <w:szCs w:val="24"/>
        </w:rPr>
        <w:t>atnaujinti</w:t>
      </w:r>
      <w:r w:rsidR="00056AD8">
        <w:rPr>
          <w:rFonts w:ascii="Times New Roman" w:eastAsia="Calibri" w:hAnsi="Times New Roman" w:cs="Times New Roman"/>
          <w:sz w:val="24"/>
          <w:szCs w:val="24"/>
        </w:rPr>
        <w:t xml:space="preserve"> (modernizuoti) ir (arba) rekonstruoti</w:t>
      </w:r>
      <w:r w:rsidR="00E116EB" w:rsidRPr="001B6614">
        <w:rPr>
          <w:rFonts w:ascii="Times New Roman" w:eastAsia="Calibri" w:hAnsi="Times New Roman" w:cs="Times New Roman"/>
          <w:sz w:val="24"/>
          <w:szCs w:val="24"/>
        </w:rPr>
        <w:t xml:space="preserve"> sporto bazė </w:t>
      </w:r>
      <w:r w:rsidR="00A250F9" w:rsidRPr="001B6614">
        <w:rPr>
          <w:rFonts w:ascii="Times New Roman" w:eastAsia="Calibri" w:hAnsi="Times New Roman" w:cs="Times New Roman"/>
          <w:sz w:val="24"/>
          <w:szCs w:val="24"/>
        </w:rPr>
        <w:t xml:space="preserve">pareiškėjui </w:t>
      </w:r>
      <w:r w:rsidR="00E116EB" w:rsidRPr="001B6614">
        <w:rPr>
          <w:rFonts w:ascii="Times New Roman" w:hAnsi="Times New Roman" w:cs="Times New Roman"/>
          <w:sz w:val="24"/>
          <w:szCs w:val="24"/>
        </w:rPr>
        <w:t>priklauso nuosavybės teise arba yra perduota valdyti panaudos</w:t>
      </w:r>
      <w:r w:rsidR="00BE7A39" w:rsidRPr="001B6614">
        <w:rPr>
          <w:rFonts w:ascii="Times New Roman" w:hAnsi="Times New Roman" w:cs="Times New Roman"/>
          <w:sz w:val="24"/>
          <w:szCs w:val="24"/>
        </w:rPr>
        <w:t>,</w:t>
      </w:r>
      <w:r w:rsidR="00E116EB" w:rsidRPr="001B6614">
        <w:rPr>
          <w:rFonts w:ascii="Times New Roman" w:hAnsi="Times New Roman" w:cs="Times New Roman"/>
          <w:sz w:val="24"/>
          <w:szCs w:val="24"/>
        </w:rPr>
        <w:t xml:space="preserve"> ar patikėjimo</w:t>
      </w:r>
      <w:r w:rsidR="00BE7A39" w:rsidRPr="001B6614">
        <w:rPr>
          <w:rFonts w:ascii="Times New Roman" w:hAnsi="Times New Roman" w:cs="Times New Roman"/>
          <w:sz w:val="24"/>
          <w:szCs w:val="24"/>
        </w:rPr>
        <w:t>, ar nuomos</w:t>
      </w:r>
      <w:r w:rsidR="00E116EB" w:rsidRPr="001B6614">
        <w:rPr>
          <w:rFonts w:ascii="Times New Roman" w:hAnsi="Times New Roman" w:cs="Times New Roman"/>
          <w:sz w:val="24"/>
          <w:szCs w:val="24"/>
        </w:rPr>
        <w:t xml:space="preserve"> pagrindais</w:t>
      </w:r>
      <w:r w:rsidR="007252B0" w:rsidRPr="001B6614">
        <w:rPr>
          <w:rFonts w:ascii="Times New Roman" w:hAnsi="Times New Roman" w:cs="Times New Roman"/>
          <w:sz w:val="24"/>
          <w:szCs w:val="24"/>
        </w:rPr>
        <w:t xml:space="preserve"> ne trumpesniam laikotarpiui kaip 3 metai po projekto įgyvendinimo laikotarpio pabaigos.</w:t>
      </w:r>
      <w:r w:rsidR="004853C3" w:rsidRPr="001B6614">
        <w:rPr>
          <w:rFonts w:ascii="Times New Roman" w:hAnsi="Times New Roman" w:cs="Times New Roman"/>
          <w:color w:val="000000"/>
          <w:sz w:val="24"/>
          <w:szCs w:val="24"/>
          <w:lang w:eastAsia="lt-LT"/>
        </w:rPr>
        <w:t xml:space="preserve"> </w:t>
      </w:r>
    </w:p>
    <w:p w14:paraId="781C420C" w14:textId="77777777" w:rsidR="00FA4449" w:rsidRPr="001B6614" w:rsidRDefault="004853C3"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Paraišką, kai sporto projektą ketina įgyvendinti daugiau nei vienas juridinis asmuo, turi teisę teikti tik vienas juridinis asmuo, kitus juridinius asmenis paraiškoje nurodant kaip sporto projekto partnerius.</w:t>
      </w:r>
    </w:p>
    <w:p w14:paraId="201E69C2" w14:textId="4AE288DC" w:rsidR="00F62793" w:rsidRPr="000F3791" w:rsidRDefault="00FB4EA6"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hAnsi="Times New Roman" w:cs="Times New Roman"/>
          <w:sz w:val="24"/>
          <w:szCs w:val="24"/>
        </w:rPr>
      </w:pPr>
      <w:r w:rsidRPr="001B6614">
        <w:rPr>
          <w:rFonts w:ascii="Times New Roman" w:eastAsia="Calibri" w:hAnsi="Times New Roman" w:cs="Times New Roman"/>
          <w:sz w:val="24"/>
          <w:szCs w:val="24"/>
        </w:rPr>
        <w:t xml:space="preserve">Vienas pareiškėjas </w:t>
      </w:r>
      <w:r w:rsidR="004853C3" w:rsidRPr="001B6614">
        <w:rPr>
          <w:rFonts w:ascii="Times New Roman" w:eastAsia="Calibri" w:hAnsi="Times New Roman" w:cs="Times New Roman"/>
          <w:sz w:val="24"/>
          <w:szCs w:val="24"/>
        </w:rPr>
        <w:t>gali teikti tik vieną paraišką</w:t>
      </w:r>
      <w:r w:rsidR="00083ADA" w:rsidRPr="001B6614">
        <w:rPr>
          <w:rFonts w:ascii="Times New Roman" w:eastAsia="Calibri" w:hAnsi="Times New Roman" w:cs="Times New Roman"/>
          <w:sz w:val="24"/>
          <w:szCs w:val="24"/>
        </w:rPr>
        <w:t xml:space="preserve"> tai pačiai finansuojamos veiklos sričiai</w:t>
      </w:r>
      <w:r w:rsidR="004853C3" w:rsidRPr="001B6614">
        <w:rPr>
          <w:rFonts w:ascii="Times New Roman" w:eastAsia="Calibri" w:hAnsi="Times New Roman" w:cs="Times New Roman"/>
          <w:sz w:val="24"/>
          <w:szCs w:val="24"/>
        </w:rPr>
        <w:t xml:space="preserve">. Tas pats pareiškėjas </w:t>
      </w:r>
      <w:r w:rsidR="00083ADA" w:rsidRPr="001B6614">
        <w:rPr>
          <w:rFonts w:ascii="Times New Roman" w:eastAsia="Calibri" w:hAnsi="Times New Roman" w:cs="Times New Roman"/>
          <w:sz w:val="24"/>
          <w:szCs w:val="24"/>
        </w:rPr>
        <w:t>negali</w:t>
      </w:r>
      <w:r w:rsidR="004853C3" w:rsidRPr="001B6614">
        <w:rPr>
          <w:rFonts w:ascii="Times New Roman" w:eastAsia="Calibri" w:hAnsi="Times New Roman" w:cs="Times New Roman"/>
          <w:sz w:val="24"/>
          <w:szCs w:val="24"/>
        </w:rPr>
        <w:t xml:space="preserve"> teikti paraiškų kaip jungtinės veiklos grupės narys ar kitu teisiniu pagrindu veikiantis sporto projekto partneris. Pareiškėjui pateikus daugiau kaip vieną paraišką, </w:t>
      </w:r>
      <w:r w:rsidR="004853C3" w:rsidRPr="001B6614">
        <w:rPr>
          <w:rFonts w:ascii="Times New Roman" w:eastAsia="Calibri" w:hAnsi="Times New Roman" w:cs="Times New Roman"/>
          <w:sz w:val="24"/>
          <w:szCs w:val="24"/>
        </w:rPr>
        <w:lastRenderedPageBreak/>
        <w:t>visos pareiškėjo pateiktos paraiškos nevertinamos (nebent pareiškėjas pateikdamas paraišką raštu atsisako anksčiau pateiktos paraiškos).</w:t>
      </w:r>
    </w:p>
    <w:p w14:paraId="75A4FA04" w14:textId="1F1313D1" w:rsidR="00961378" w:rsidRPr="001959C7" w:rsidRDefault="00F62793" w:rsidP="00FF4BC4">
      <w:pPr>
        <w:pStyle w:val="ListParagraph"/>
        <w:numPr>
          <w:ilvl w:val="0"/>
          <w:numId w:val="48"/>
        </w:numPr>
        <w:tabs>
          <w:tab w:val="left" w:pos="284"/>
          <w:tab w:val="left" w:pos="1276"/>
          <w:tab w:val="left" w:pos="1418"/>
        </w:tabs>
        <w:spacing w:after="0" w:line="360" w:lineRule="auto"/>
        <w:ind w:left="0" w:right="-1" w:firstLine="1134"/>
        <w:jc w:val="both"/>
        <w:rPr>
          <w:rFonts w:ascii="Times New Roman" w:hAnsi="Times New Roman" w:cs="Times New Roman"/>
          <w:sz w:val="24"/>
          <w:szCs w:val="24"/>
          <w:lang w:val="en-US"/>
        </w:rPr>
      </w:pPr>
      <w:r w:rsidRPr="001B6614">
        <w:rPr>
          <w:rFonts w:ascii="Times New Roman" w:eastAsia="Calibri" w:hAnsi="Times New Roman" w:cs="Times New Roman"/>
          <w:sz w:val="24"/>
          <w:szCs w:val="24"/>
        </w:rPr>
        <w:t xml:space="preserve">Pareiškėjas turi atitikti </w:t>
      </w:r>
      <w:r w:rsidR="00B31D71">
        <w:rPr>
          <w:rFonts w:ascii="Times New Roman" w:eastAsia="Calibri" w:hAnsi="Times New Roman" w:cs="Times New Roman"/>
          <w:sz w:val="24"/>
          <w:szCs w:val="24"/>
        </w:rPr>
        <w:t xml:space="preserve">Sporto rėmimo fondo lėšomis finansuojamų sporto projektų finansavimo tvarkos apraše, patvirtintame Lietuvos Respublikos Vyriausybės 2019 m. sausio 23 d. nutarimu Nr. 85 </w:t>
      </w:r>
      <w:r w:rsidR="00B31D71" w:rsidRPr="00B31D71">
        <w:rPr>
          <w:rFonts w:ascii="Times New Roman" w:eastAsia="Calibri" w:hAnsi="Times New Roman" w:cs="Times New Roman"/>
          <w:sz w:val="24"/>
          <w:szCs w:val="24"/>
        </w:rPr>
        <w:t>„Dėl Sporto rėmimo fondo lėšų paskirstymo proporcijų, Sporto rėmimo fondo administravimui skirtų lėšų dalies nustatymo ir Sporto rėmimo fondo lėšomis finansuojamų sporto projektų finansavi</w:t>
      </w:r>
      <w:r w:rsidR="00C674DD">
        <w:rPr>
          <w:rFonts w:ascii="Times New Roman" w:eastAsia="Calibri" w:hAnsi="Times New Roman" w:cs="Times New Roman"/>
          <w:sz w:val="24"/>
          <w:szCs w:val="24"/>
        </w:rPr>
        <w:t>mo tvarkos aprašo patvirtinimo“</w:t>
      </w:r>
      <w:r w:rsidR="001F43FD">
        <w:rPr>
          <w:rFonts w:ascii="Times New Roman" w:eastAsia="Calibri" w:hAnsi="Times New Roman" w:cs="Times New Roman"/>
          <w:sz w:val="24"/>
          <w:szCs w:val="24"/>
        </w:rPr>
        <w:t xml:space="preserve"> (toliau – Aprašas)</w:t>
      </w:r>
      <w:r w:rsidR="00C674DD">
        <w:rPr>
          <w:rFonts w:ascii="Times New Roman" w:eastAsia="Calibri" w:hAnsi="Times New Roman" w:cs="Times New Roman"/>
          <w:sz w:val="24"/>
          <w:szCs w:val="24"/>
        </w:rPr>
        <w:t>,</w:t>
      </w:r>
      <w:r w:rsidRPr="001B6614">
        <w:rPr>
          <w:rFonts w:ascii="Times New Roman" w:eastAsia="Calibri" w:hAnsi="Times New Roman" w:cs="Times New Roman"/>
          <w:sz w:val="24"/>
          <w:szCs w:val="24"/>
        </w:rPr>
        <w:t xml:space="preserve"> bei </w:t>
      </w:r>
      <w:r w:rsidR="00B31D71" w:rsidRPr="00B31D71">
        <w:rPr>
          <w:rFonts w:ascii="Times New Roman" w:eastAsia="Calibri" w:hAnsi="Times New Roman" w:cs="Times New Roman"/>
          <w:sz w:val="24"/>
          <w:szCs w:val="24"/>
        </w:rPr>
        <w:t>Sport</w:t>
      </w:r>
      <w:r w:rsidR="00B31D71">
        <w:rPr>
          <w:rFonts w:ascii="Times New Roman" w:eastAsia="Calibri" w:hAnsi="Times New Roman" w:cs="Times New Roman"/>
          <w:sz w:val="24"/>
          <w:szCs w:val="24"/>
        </w:rPr>
        <w:t>o rėmimo fondo</w:t>
      </w:r>
      <w:r w:rsidR="00B31D71" w:rsidRPr="00B31D71">
        <w:rPr>
          <w:rFonts w:ascii="Times New Roman" w:eastAsia="Calibri" w:hAnsi="Times New Roman" w:cs="Times New Roman"/>
          <w:sz w:val="24"/>
          <w:szCs w:val="24"/>
        </w:rPr>
        <w:t xml:space="preserve"> lėšomis finansuojamų sporto projektų, skirtų esamų sporto bazių plėtrai, priežiūrai ir remontui, finansavimo ir administravimo taisyklės</w:t>
      </w:r>
      <w:r w:rsidR="00B31D71">
        <w:rPr>
          <w:rFonts w:ascii="Times New Roman" w:eastAsia="Calibri" w:hAnsi="Times New Roman" w:cs="Times New Roman"/>
          <w:sz w:val="24"/>
          <w:szCs w:val="24"/>
        </w:rPr>
        <w:t xml:space="preserve">e, patvirtintose Lietuvos Respublikos švietimo, mokslo ir sporto </w:t>
      </w:r>
      <w:r w:rsidR="00B31D71" w:rsidRPr="002B68C2">
        <w:rPr>
          <w:rFonts w:ascii="Times New Roman" w:eastAsia="Calibri" w:hAnsi="Times New Roman" w:cs="Times New Roman"/>
          <w:sz w:val="24"/>
          <w:szCs w:val="24"/>
        </w:rPr>
        <w:t xml:space="preserve">ministro </w:t>
      </w:r>
      <w:r w:rsidR="00B31D71" w:rsidRPr="0047238B">
        <w:rPr>
          <w:rFonts w:ascii="Times New Roman" w:eastAsia="Calibri" w:hAnsi="Times New Roman" w:cs="Times New Roman"/>
          <w:sz w:val="24"/>
          <w:szCs w:val="24"/>
        </w:rPr>
        <w:t>2019 m. vasario 14 d. įsakymu Nr. V-</w:t>
      </w:r>
      <w:r w:rsidR="00B31D71" w:rsidRPr="002B68C2">
        <w:rPr>
          <w:rFonts w:ascii="Times New Roman" w:eastAsia="Calibri" w:hAnsi="Times New Roman" w:cs="Times New Roman"/>
          <w:sz w:val="24"/>
          <w:szCs w:val="24"/>
        </w:rPr>
        <w:t xml:space="preserve"> </w:t>
      </w:r>
      <w:r w:rsidR="002B68C2" w:rsidRPr="002B68C2">
        <w:rPr>
          <w:rFonts w:ascii="Times New Roman" w:eastAsia="Calibri" w:hAnsi="Times New Roman" w:cs="Times New Roman"/>
          <w:sz w:val="24"/>
          <w:szCs w:val="24"/>
        </w:rPr>
        <w:t>123</w:t>
      </w:r>
      <w:r w:rsidR="00B31D71" w:rsidRPr="002B68C2">
        <w:rPr>
          <w:rFonts w:ascii="Times New Roman" w:eastAsia="Calibri" w:hAnsi="Times New Roman" w:cs="Times New Roman"/>
          <w:sz w:val="24"/>
          <w:szCs w:val="24"/>
        </w:rPr>
        <w:t xml:space="preserve">   „Dėl</w:t>
      </w:r>
      <w:r w:rsidR="00B31D71" w:rsidRPr="00FF4BC4">
        <w:rPr>
          <w:rFonts w:ascii="Times New Roman" w:eastAsia="Calibri" w:hAnsi="Times New Roman" w:cs="Times New Roman"/>
          <w:sz w:val="24"/>
          <w:szCs w:val="24"/>
        </w:rPr>
        <w:t xml:space="preserve">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w:t>
      </w:r>
      <w:r w:rsidR="0066485D" w:rsidRPr="006943DA">
        <w:rPr>
          <w:rFonts w:ascii="Times New Roman" w:eastAsia="Calibri" w:hAnsi="Times New Roman" w:cs="Times New Roman"/>
          <w:sz w:val="24"/>
          <w:szCs w:val="24"/>
        </w:rPr>
        <w:t xml:space="preserve"> įgyvendinimo“</w:t>
      </w:r>
      <w:r w:rsidR="00B46004" w:rsidRPr="006943DA">
        <w:rPr>
          <w:rFonts w:ascii="Times New Roman" w:eastAsia="Calibri" w:hAnsi="Times New Roman" w:cs="Times New Roman"/>
          <w:sz w:val="24"/>
          <w:szCs w:val="24"/>
        </w:rPr>
        <w:t xml:space="preserve"> (toliau – Taisyklės)</w:t>
      </w:r>
      <w:r w:rsidR="00C967A9" w:rsidRPr="0047238B">
        <w:rPr>
          <w:rFonts w:ascii="Times New Roman" w:eastAsia="Calibri" w:hAnsi="Times New Roman" w:cs="Times New Roman"/>
          <w:sz w:val="24"/>
          <w:szCs w:val="24"/>
        </w:rPr>
        <w:t>.</w:t>
      </w:r>
    </w:p>
    <w:p w14:paraId="6D1BC631" w14:textId="0F845351" w:rsidR="00C967A9" w:rsidRPr="000F3791" w:rsidRDefault="00FD1EB1" w:rsidP="006943DA">
      <w:pPr>
        <w:pStyle w:val="ListParagraph"/>
        <w:numPr>
          <w:ilvl w:val="0"/>
          <w:numId w:val="48"/>
        </w:numPr>
        <w:spacing w:line="360" w:lineRule="auto"/>
        <w:ind w:left="142" w:right="-1" w:firstLine="992"/>
        <w:rPr>
          <w:lang w:val="en-US"/>
        </w:rPr>
      </w:pPr>
      <w:r>
        <w:rPr>
          <w:rFonts w:ascii="Times New Roman" w:hAnsi="Times New Roman" w:cs="Times New Roman"/>
          <w:color w:val="000000"/>
          <w:sz w:val="24"/>
          <w:szCs w:val="24"/>
          <w:lang w:eastAsia="lt-LT"/>
        </w:rPr>
        <w:t>P</w:t>
      </w:r>
      <w:r w:rsidR="00961378" w:rsidRPr="00212986">
        <w:rPr>
          <w:rFonts w:ascii="Times New Roman" w:hAnsi="Times New Roman" w:cs="Times New Roman"/>
          <w:color w:val="000000"/>
          <w:sz w:val="24"/>
          <w:szCs w:val="24"/>
          <w:lang w:eastAsia="lt-LT"/>
        </w:rPr>
        <w:t>areiškėjas turi būti tiesiogiai atsakingas už proje</w:t>
      </w:r>
      <w:r w:rsidR="00FA6656">
        <w:rPr>
          <w:rFonts w:ascii="Times New Roman" w:hAnsi="Times New Roman" w:cs="Times New Roman"/>
          <w:color w:val="000000"/>
          <w:sz w:val="24"/>
          <w:szCs w:val="24"/>
          <w:lang w:eastAsia="lt-LT"/>
        </w:rPr>
        <w:t xml:space="preserve">kto, kuriam įgyvendinti prašoma </w:t>
      </w:r>
      <w:r w:rsidR="00961378" w:rsidRPr="00212986">
        <w:rPr>
          <w:rFonts w:ascii="Times New Roman" w:hAnsi="Times New Roman" w:cs="Times New Roman"/>
          <w:color w:val="000000"/>
          <w:sz w:val="24"/>
          <w:szCs w:val="24"/>
          <w:lang w:eastAsia="lt-LT"/>
        </w:rPr>
        <w:t>paramos, įgyvendinimą ir valdymą</w:t>
      </w:r>
      <w:r w:rsidR="00961378">
        <w:rPr>
          <w:lang w:val="en-US"/>
        </w:rPr>
        <w:t>.</w:t>
      </w:r>
    </w:p>
    <w:p w14:paraId="20BD324A" w14:textId="206B5F43" w:rsidR="006609F6" w:rsidRPr="00D53507" w:rsidRDefault="00FD1EB1"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6609F6" w:rsidRPr="00D53507">
        <w:rPr>
          <w:rFonts w:ascii="Times New Roman" w:hAnsi="Times New Roman" w:cs="Times New Roman"/>
          <w:color w:val="000000"/>
          <w:sz w:val="24"/>
          <w:szCs w:val="24"/>
          <w:lang w:eastAsia="lt-LT"/>
        </w:rPr>
        <w:t xml:space="preserve">areiškėjas įsipareigoja naudoti įsigytą, remontuotą, atnaujintą (modernizuotą) ir (ar) rekonstruotą turtą sporto projekto tikslais </w:t>
      </w:r>
      <w:r w:rsidR="006609F6" w:rsidRPr="00C967A9">
        <w:rPr>
          <w:rFonts w:ascii="Times New Roman" w:hAnsi="Times New Roman" w:cs="Times New Roman"/>
          <w:color w:val="000000"/>
          <w:sz w:val="24"/>
          <w:szCs w:val="24"/>
          <w:lang w:eastAsia="lt-LT"/>
        </w:rPr>
        <w:t>projekto įgyvendinimo laikotarpiu ir ne trumpiau nei 3 metus po projekto įgyvendinimo pabaigos</w:t>
      </w:r>
      <w:r w:rsidR="00961378">
        <w:rPr>
          <w:rFonts w:ascii="Times New Roman" w:hAnsi="Times New Roman" w:cs="Times New Roman"/>
          <w:color w:val="000000"/>
          <w:sz w:val="24"/>
          <w:szCs w:val="24"/>
          <w:lang w:eastAsia="lt-LT"/>
        </w:rPr>
        <w:t>.</w:t>
      </w:r>
    </w:p>
    <w:p w14:paraId="64807D00" w14:textId="6D9FA158" w:rsidR="00F62793" w:rsidRPr="00991210" w:rsidRDefault="00FD1EB1"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F62793" w:rsidRPr="000F3791">
        <w:rPr>
          <w:rFonts w:ascii="Times New Roman" w:hAnsi="Times New Roman" w:cs="Times New Roman"/>
          <w:color w:val="000000"/>
          <w:sz w:val="24"/>
          <w:szCs w:val="24"/>
          <w:lang w:eastAsia="lt-LT"/>
        </w:rPr>
        <w:t xml:space="preserve">rojekto vykdytojas ir (ar) partneris (-iai) turi užtikrinti projekto tinkamų finansuoti išlaidų dalies, kurios nepadengia finansavimo lėšos, ir projekto netinkamų finansuoti išlaidų finansavimą iš </w:t>
      </w:r>
      <w:r w:rsidR="00F62793" w:rsidRPr="00991210">
        <w:rPr>
          <w:rFonts w:ascii="Times New Roman" w:hAnsi="Times New Roman" w:cs="Times New Roman"/>
          <w:color w:val="000000"/>
          <w:sz w:val="24"/>
          <w:szCs w:val="24"/>
          <w:lang w:eastAsia="lt-LT"/>
        </w:rPr>
        <w:t>nuosavų</w:t>
      </w:r>
      <w:r w:rsidR="000124AE">
        <w:rPr>
          <w:rFonts w:ascii="Times New Roman" w:hAnsi="Times New Roman" w:cs="Times New Roman"/>
          <w:color w:val="000000"/>
          <w:sz w:val="24"/>
          <w:szCs w:val="24"/>
          <w:lang w:eastAsia="lt-LT"/>
        </w:rPr>
        <w:t xml:space="preserve"> ar kitų šaltinių</w:t>
      </w:r>
      <w:r w:rsidR="00F62793" w:rsidRPr="00991210">
        <w:rPr>
          <w:rFonts w:ascii="Times New Roman" w:hAnsi="Times New Roman" w:cs="Times New Roman"/>
          <w:color w:val="000000"/>
          <w:sz w:val="24"/>
          <w:szCs w:val="24"/>
          <w:lang w:eastAsia="lt-LT"/>
        </w:rPr>
        <w:t xml:space="preserve"> lėšų</w:t>
      </w:r>
      <w:r w:rsidR="00961378" w:rsidRPr="00991210">
        <w:rPr>
          <w:rFonts w:ascii="Times New Roman" w:hAnsi="Times New Roman" w:cs="Times New Roman"/>
          <w:color w:val="000000"/>
          <w:sz w:val="24"/>
          <w:szCs w:val="24"/>
          <w:lang w:eastAsia="lt-LT"/>
        </w:rPr>
        <w:t>.</w:t>
      </w:r>
    </w:p>
    <w:p w14:paraId="733BFDA0" w14:textId="46040038" w:rsidR="00991210" w:rsidRPr="00991210" w:rsidRDefault="00FD1EB1"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991210">
        <w:rPr>
          <w:rFonts w:ascii="Times New Roman" w:hAnsi="Times New Roman" w:cs="Times New Roman"/>
          <w:color w:val="000000"/>
          <w:sz w:val="24"/>
          <w:szCs w:val="24"/>
          <w:lang w:eastAsia="lt-LT"/>
        </w:rPr>
        <w:t>P</w:t>
      </w:r>
      <w:r w:rsidR="00F62793" w:rsidRPr="00991210">
        <w:rPr>
          <w:rFonts w:ascii="Times New Roman" w:hAnsi="Times New Roman" w:cs="Times New Roman"/>
          <w:color w:val="000000"/>
          <w:sz w:val="24"/>
          <w:szCs w:val="24"/>
          <w:lang w:eastAsia="lt-LT"/>
        </w:rPr>
        <w:t>areiškėjas turi turėti reikiamų administracinių gebėjimų ir pajėgumų, užtikrinančių projekto įgyvendinimą bei gebėjimą efektyviai naudotis projekto rezultatais įgyvendinus projektą</w:t>
      </w:r>
      <w:r w:rsidR="00991210" w:rsidRPr="00991210">
        <w:rPr>
          <w:rFonts w:ascii="Times New Roman" w:hAnsi="Times New Roman" w:cs="Times New Roman"/>
          <w:color w:val="000000"/>
          <w:sz w:val="24"/>
          <w:szCs w:val="24"/>
          <w:lang w:eastAsia="lt-LT"/>
        </w:rPr>
        <w:t>;</w:t>
      </w:r>
    </w:p>
    <w:p w14:paraId="40396AAD" w14:textId="228939FD" w:rsidR="005F4892" w:rsidRPr="00991210" w:rsidRDefault="00991210"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991210">
        <w:rPr>
          <w:rFonts w:ascii="Times New Roman" w:eastAsia="Calibri" w:hAnsi="Times New Roman" w:cs="Times New Roman"/>
          <w:color w:val="000000" w:themeColor="text1"/>
          <w:sz w:val="24"/>
          <w:szCs w:val="24"/>
        </w:rPr>
        <w:t>P</w:t>
      </w:r>
      <w:r w:rsidRPr="001959C7">
        <w:rPr>
          <w:rFonts w:ascii="Times New Roman" w:eastAsia="Calibri" w:hAnsi="Times New Roman" w:cs="Times New Roman"/>
          <w:color w:val="000000" w:themeColor="text1"/>
          <w:sz w:val="24"/>
          <w:szCs w:val="24"/>
        </w:rPr>
        <w:t xml:space="preserve">areiškėjas, teikdamas paraišką, sutinka, kad su paraiška susijusi informacija būtų skelbiama atsakingos institucijos interneto svetainėje: pareiškėjas, projekto pavadinimas, </w:t>
      </w:r>
      <w:r w:rsidRPr="001959C7">
        <w:rPr>
          <w:rFonts w:ascii="Times New Roman" w:hAnsi="Times New Roman" w:cs="Times New Roman"/>
          <w:color w:val="000000" w:themeColor="text1"/>
          <w:sz w:val="24"/>
          <w:szCs w:val="24"/>
          <w:lang w:eastAsia="lt-LT"/>
        </w:rPr>
        <w:t xml:space="preserve">projekto turinio santrauka, </w:t>
      </w:r>
      <w:r w:rsidRPr="001959C7">
        <w:rPr>
          <w:rFonts w:ascii="Times New Roman" w:eastAsia="Calibri" w:hAnsi="Times New Roman" w:cs="Times New Roman"/>
          <w:color w:val="000000" w:themeColor="text1"/>
          <w:sz w:val="24"/>
          <w:szCs w:val="24"/>
        </w:rPr>
        <w:t xml:space="preserve">prašoma lėšų suma, </w:t>
      </w:r>
      <w:r w:rsidRPr="001959C7">
        <w:rPr>
          <w:rFonts w:ascii="Times New Roman" w:hAnsi="Times New Roman" w:cs="Times New Roman"/>
          <w:color w:val="000000" w:themeColor="text1"/>
          <w:sz w:val="24"/>
          <w:szCs w:val="24"/>
          <w:lang w:eastAsia="lt-LT"/>
        </w:rPr>
        <w:t>turinio vertinimas, sprendimas dėl lėšų skyrimo (neskyrimo) ir šių sprendimų motyvai, informacija apie projekto įgyvendinimo rezultatus, lėšų mokėjimo sustabdymą ar nutraukimą.</w:t>
      </w:r>
    </w:p>
    <w:p w14:paraId="27FF95C8" w14:textId="786B8586" w:rsidR="008947D9" w:rsidRPr="001B6614" w:rsidRDefault="0082492C" w:rsidP="0047238B">
      <w:pPr>
        <w:pStyle w:val="ListParagraph"/>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6. </w:t>
      </w:r>
      <w:r w:rsidR="008947D9" w:rsidRPr="001959C7">
        <w:rPr>
          <w:rFonts w:ascii="Times New Roman" w:eastAsia="Calibri" w:hAnsi="Times New Roman" w:cs="Times New Roman"/>
          <w:b/>
          <w:sz w:val="24"/>
          <w:szCs w:val="24"/>
        </w:rPr>
        <w:t>Fondo lėš</w:t>
      </w:r>
      <w:r w:rsidR="00225394" w:rsidRPr="001959C7">
        <w:rPr>
          <w:rFonts w:ascii="Times New Roman" w:eastAsia="Calibri" w:hAnsi="Times New Roman" w:cs="Times New Roman"/>
          <w:b/>
          <w:sz w:val="24"/>
          <w:szCs w:val="24"/>
        </w:rPr>
        <w:t>os negali būti skiriamos, jeigu pareiškėjas arba partneris:</w:t>
      </w:r>
    </w:p>
    <w:p w14:paraId="03533A10" w14:textId="77777777" w:rsidR="00225394" w:rsidRPr="001B6614" w:rsidRDefault="008947D9"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yra sustabdęs ar apribojęs savo veiklą ir veiklos sustabdymas ar apribojimas neleistų įgyvendinti pateikto projekto;</w:t>
      </w:r>
    </w:p>
    <w:p w14:paraId="7FCD65F5" w14:textId="77777777" w:rsidR="00225394" w:rsidRPr="001B6614" w:rsidRDefault="008947D9"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 xml:space="preserve">nėra teisės aktų nustatyta tvarka įvykdęs įsipareigojimų, susijusių su mokesčių mokėjimu (išskyrus atvejus, kai mokesčių administratoriaus sprendimu mokestinės nepriemokos </w:t>
      </w:r>
      <w:r w:rsidRPr="001B6614">
        <w:rPr>
          <w:rFonts w:ascii="Times New Roman" w:hAnsi="Times New Roman" w:cs="Times New Roman"/>
          <w:color w:val="000000"/>
          <w:sz w:val="24"/>
          <w:szCs w:val="24"/>
          <w:lang w:eastAsia="lt-LT"/>
        </w:rPr>
        <w:lastRenderedPageBreak/>
        <w:t>mokėjimas yra atidėtas arba išdėstytas ir šio sprendimo pagrindu sudaryta pareiškėjo ir mokesčių administratoriaus mokestinės paskolos sutartis);</w:t>
      </w:r>
    </w:p>
    <w:p w14:paraId="19209305" w14:textId="77777777" w:rsidR="00225394" w:rsidRPr="001B6614" w:rsidRDefault="008947D9"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paraiškoje arba papildomuose dokumentuose pateikė tikrovės neatitinkančius duomenis arba pateikė suklastotus dokumentus;</w:t>
      </w:r>
    </w:p>
    <w:p w14:paraId="63B6337C" w14:textId="77777777" w:rsidR="00225394" w:rsidRPr="001B6614" w:rsidRDefault="008947D9"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neatsiskaitęs už ankstesniais metais iš Fondo gautų lėšų panaudojimą sutartyje ir Taisyklėse numatyta tvarka arba gautas Fondo lėšas panaudojo ne pagal tikslinę paskirtį;</w:t>
      </w:r>
    </w:p>
    <w:p w14:paraId="422A9114" w14:textId="77777777" w:rsidR="00225394" w:rsidRPr="001B6614" w:rsidRDefault="008947D9"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w:t>
      </w:r>
      <w:r w:rsidR="00225394" w:rsidRPr="001B6614">
        <w:rPr>
          <w:rFonts w:ascii="Times New Roman" w:hAnsi="Times New Roman" w:cs="Times New Roman"/>
          <w:color w:val="000000"/>
          <w:sz w:val="24"/>
          <w:szCs w:val="24"/>
          <w:lang w:eastAsia="lt-LT"/>
        </w:rPr>
        <w:t>o tvarkai arba finansų sistemai;</w:t>
      </w:r>
    </w:p>
    <w:p w14:paraId="5411E627" w14:textId="3DD76536" w:rsidR="004853C3" w:rsidRPr="001B6614" w:rsidRDefault="00225394" w:rsidP="0047238B">
      <w:pPr>
        <w:pStyle w:val="ListParagraph"/>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 xml:space="preserve">taip pat jei, pareiškėjo arba partnerio atžvilgiu pradėtos bankroto, reorganizavimo, pertvarkymo ar likvidavimo procedūros ir (arba) jo atžvilgiu taikomas turto areštas ir išieškojimas galėtų būti nukreiptas </w:t>
      </w:r>
      <w:r w:rsidR="001B6614">
        <w:rPr>
          <w:rFonts w:ascii="Times New Roman" w:hAnsi="Times New Roman" w:cs="Times New Roman"/>
          <w:color w:val="000000"/>
          <w:sz w:val="24"/>
          <w:szCs w:val="24"/>
          <w:lang w:eastAsia="lt-LT"/>
        </w:rPr>
        <w:t>į projektui skirtas Fondo lėšas.</w:t>
      </w:r>
    </w:p>
    <w:p w14:paraId="3953B8CC" w14:textId="058269FE" w:rsidR="0042596D" w:rsidRPr="008457DF" w:rsidRDefault="006F7B4E"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7. </w:t>
      </w:r>
      <w:r w:rsidR="0042596D" w:rsidRPr="008457DF">
        <w:rPr>
          <w:rFonts w:ascii="Times New Roman" w:eastAsia="Calibri" w:hAnsi="Times New Roman" w:cs="Times New Roman"/>
          <w:b/>
          <w:sz w:val="24"/>
          <w:szCs w:val="24"/>
        </w:rPr>
        <w:t>Reikalavimai paraiškoms</w:t>
      </w:r>
      <w:r w:rsidR="00752E50">
        <w:rPr>
          <w:rFonts w:ascii="Times New Roman" w:eastAsia="Calibri" w:hAnsi="Times New Roman" w:cs="Times New Roman"/>
          <w:b/>
          <w:sz w:val="24"/>
          <w:szCs w:val="24"/>
        </w:rPr>
        <w:t>:</w:t>
      </w:r>
    </w:p>
    <w:p w14:paraId="37F01F43" w14:textId="048886B0" w:rsidR="0092633A" w:rsidRPr="000F3791" w:rsidRDefault="00713EF7" w:rsidP="0047238B">
      <w:pPr>
        <w:pStyle w:val="ListParagraph"/>
        <w:numPr>
          <w:ilvl w:val="0"/>
          <w:numId w:val="48"/>
        </w:numPr>
        <w:tabs>
          <w:tab w:val="left" w:pos="1276"/>
          <w:tab w:val="left" w:pos="1418"/>
        </w:tabs>
        <w:spacing w:after="0" w:line="360" w:lineRule="auto"/>
        <w:ind w:left="0" w:firstLine="1134"/>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Projekto</w:t>
      </w:r>
      <w:r w:rsidR="00C96B9E" w:rsidRPr="000F3791">
        <w:rPr>
          <w:rFonts w:ascii="Times New Roman" w:eastAsia="Calibri" w:hAnsi="Times New Roman" w:cs="Times New Roman"/>
          <w:sz w:val="24"/>
          <w:szCs w:val="24"/>
        </w:rPr>
        <w:t xml:space="preserve"> įgyvendinimo laik</w:t>
      </w:r>
      <w:r w:rsidR="00021B8C" w:rsidRPr="000F3791">
        <w:rPr>
          <w:rFonts w:ascii="Times New Roman" w:eastAsia="Calibri" w:hAnsi="Times New Roman" w:cs="Times New Roman"/>
          <w:sz w:val="24"/>
          <w:szCs w:val="24"/>
        </w:rPr>
        <w:t>otarpis ne</w:t>
      </w:r>
      <w:r w:rsidR="00F176D2" w:rsidRPr="000F3791">
        <w:rPr>
          <w:rFonts w:ascii="Times New Roman" w:eastAsia="Calibri" w:hAnsi="Times New Roman" w:cs="Times New Roman"/>
          <w:sz w:val="24"/>
          <w:szCs w:val="24"/>
        </w:rPr>
        <w:t xml:space="preserve"> </w:t>
      </w:r>
      <w:r w:rsidR="00021B8C" w:rsidRPr="000F3791">
        <w:rPr>
          <w:rFonts w:ascii="Times New Roman" w:eastAsia="Calibri" w:hAnsi="Times New Roman" w:cs="Times New Roman"/>
          <w:sz w:val="24"/>
          <w:szCs w:val="24"/>
        </w:rPr>
        <w:t>ilgesnis nei 4</w:t>
      </w:r>
      <w:r w:rsidR="001B6614">
        <w:rPr>
          <w:rFonts w:ascii="Times New Roman" w:eastAsia="Calibri" w:hAnsi="Times New Roman" w:cs="Times New Roman"/>
          <w:sz w:val="24"/>
          <w:szCs w:val="24"/>
        </w:rPr>
        <w:t xml:space="preserve"> metai.</w:t>
      </w:r>
    </w:p>
    <w:p w14:paraId="64D26B09" w14:textId="1C493677" w:rsidR="00C96B9E" w:rsidRPr="000F3791" w:rsidRDefault="00FF4B02"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 xml:space="preserve">Projekto įgyvendinimo laikotarpio pradžia negali būti ankstesnė nei paraiškų pateikimo termino pabaiga. </w:t>
      </w:r>
      <w:r w:rsidR="00C96B9E" w:rsidRPr="000F3791">
        <w:rPr>
          <w:rFonts w:ascii="Times New Roman" w:eastAsia="Calibri" w:hAnsi="Times New Roman" w:cs="Times New Roman"/>
          <w:sz w:val="24"/>
          <w:szCs w:val="24"/>
        </w:rPr>
        <w:t>Rekomenduojama projekto įgyvendinimo laikotarpio pradži</w:t>
      </w:r>
      <w:r w:rsidR="000C1625" w:rsidRPr="000F3791">
        <w:rPr>
          <w:rFonts w:ascii="Times New Roman" w:eastAsia="Calibri" w:hAnsi="Times New Roman" w:cs="Times New Roman"/>
          <w:sz w:val="24"/>
          <w:szCs w:val="24"/>
        </w:rPr>
        <w:t>ą paraiškoje numatyti ne ankstesnę</w:t>
      </w:r>
      <w:r w:rsidR="00794CEB" w:rsidRPr="000F3791">
        <w:rPr>
          <w:rFonts w:ascii="Times New Roman" w:eastAsia="Calibri" w:hAnsi="Times New Roman" w:cs="Times New Roman"/>
          <w:sz w:val="24"/>
          <w:szCs w:val="24"/>
        </w:rPr>
        <w:t xml:space="preserve"> kaip 4</w:t>
      </w:r>
      <w:r w:rsidR="00C96B9E" w:rsidRPr="000F3791">
        <w:rPr>
          <w:rFonts w:ascii="Times New Roman" w:eastAsia="Calibri" w:hAnsi="Times New Roman" w:cs="Times New Roman"/>
          <w:sz w:val="24"/>
          <w:szCs w:val="24"/>
        </w:rPr>
        <w:t xml:space="preserve"> mėnesiai nuo para</w:t>
      </w:r>
      <w:r w:rsidR="001B6614">
        <w:rPr>
          <w:rFonts w:ascii="Times New Roman" w:eastAsia="Calibri" w:hAnsi="Times New Roman" w:cs="Times New Roman"/>
          <w:sz w:val="24"/>
          <w:szCs w:val="24"/>
        </w:rPr>
        <w:t>iškų pateikimo termino pabaigos.</w:t>
      </w:r>
    </w:p>
    <w:p w14:paraId="19E8FF4C" w14:textId="7728E8E5" w:rsidR="00F269B4" w:rsidRPr="000F3791" w:rsidRDefault="0092633A"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 xml:space="preserve">Ketinama </w:t>
      </w:r>
      <w:r w:rsidR="00507E35">
        <w:rPr>
          <w:rFonts w:ascii="Times New Roman" w:eastAsia="Calibri" w:hAnsi="Times New Roman" w:cs="Times New Roman"/>
          <w:sz w:val="24"/>
          <w:szCs w:val="24"/>
        </w:rPr>
        <w:t xml:space="preserve">remontuoti, </w:t>
      </w:r>
      <w:r w:rsidR="00507E35" w:rsidRPr="000F3791">
        <w:rPr>
          <w:rFonts w:ascii="Times New Roman" w:eastAsia="Calibri" w:hAnsi="Times New Roman" w:cs="Times New Roman"/>
          <w:sz w:val="24"/>
          <w:szCs w:val="24"/>
        </w:rPr>
        <w:t>atna</w:t>
      </w:r>
      <w:r w:rsidR="00507E35">
        <w:rPr>
          <w:rFonts w:ascii="Times New Roman" w:eastAsia="Calibri" w:hAnsi="Times New Roman" w:cs="Times New Roman"/>
          <w:sz w:val="24"/>
          <w:szCs w:val="24"/>
        </w:rPr>
        <w:t xml:space="preserve">ujinti (modernizuoti) ir (arba)_rekonstruoti </w:t>
      </w:r>
      <w:r w:rsidRPr="001B6614">
        <w:rPr>
          <w:rFonts w:ascii="Times New Roman" w:eastAsia="Calibri" w:hAnsi="Times New Roman" w:cs="Times New Roman"/>
          <w:sz w:val="24"/>
          <w:szCs w:val="24"/>
        </w:rPr>
        <w:t xml:space="preserve">sporto bazė </w:t>
      </w:r>
      <w:r w:rsidR="009165C7" w:rsidRPr="001B6614">
        <w:rPr>
          <w:rFonts w:ascii="Times New Roman" w:eastAsia="Calibri" w:hAnsi="Times New Roman" w:cs="Times New Roman"/>
          <w:sz w:val="24"/>
          <w:szCs w:val="24"/>
        </w:rPr>
        <w:t>yra</w:t>
      </w:r>
      <w:r w:rsidRPr="001B6614">
        <w:rPr>
          <w:rFonts w:ascii="Times New Roman" w:eastAsia="Calibri" w:hAnsi="Times New Roman" w:cs="Times New Roman"/>
          <w:sz w:val="24"/>
          <w:szCs w:val="24"/>
        </w:rPr>
        <w:t xml:space="preserve"> Li</w:t>
      </w:r>
      <w:r w:rsidR="001B6614">
        <w:rPr>
          <w:rFonts w:ascii="Times New Roman" w:eastAsia="Calibri" w:hAnsi="Times New Roman" w:cs="Times New Roman"/>
          <w:sz w:val="24"/>
          <w:szCs w:val="24"/>
        </w:rPr>
        <w:t>etuvos Respublikos teritorijoje.</w:t>
      </w:r>
    </w:p>
    <w:p w14:paraId="1FA7539F" w14:textId="5A490D50" w:rsidR="00C06DEB" w:rsidRPr="000F3791" w:rsidRDefault="00576ED8" w:rsidP="0047238B">
      <w:pPr>
        <w:pStyle w:val="ListParagraph"/>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 xml:space="preserve">Projektas turi būti finansiniu ir instituciniu požiūriu tęstinis (turi būti pagrįstas </w:t>
      </w:r>
      <w:r w:rsidR="00161392" w:rsidRPr="001B6614">
        <w:rPr>
          <w:rFonts w:ascii="Times New Roman" w:eastAsia="Calibri" w:hAnsi="Times New Roman" w:cs="Times New Roman"/>
          <w:sz w:val="24"/>
          <w:szCs w:val="24"/>
        </w:rPr>
        <w:t>projekto pasiekimų panaudojimas</w:t>
      </w:r>
      <w:r w:rsidR="00F176D2" w:rsidRPr="001B6614">
        <w:rPr>
          <w:rFonts w:ascii="Times New Roman" w:eastAsia="Calibri" w:hAnsi="Times New Roman" w:cs="Times New Roman"/>
          <w:sz w:val="24"/>
          <w:szCs w:val="24"/>
        </w:rPr>
        <w:t xml:space="preserve"> ne trumpiau kaip tris metus pasibaigus projekto įgyvendinimo terminui</w:t>
      </w:r>
      <w:r w:rsidR="00F12E43" w:rsidRPr="001B6614">
        <w:rPr>
          <w:rFonts w:ascii="Times New Roman" w:eastAsia="Calibri" w:hAnsi="Times New Roman" w:cs="Times New Roman"/>
          <w:sz w:val="24"/>
          <w:szCs w:val="24"/>
        </w:rPr>
        <w:t xml:space="preserve"> (turi būti pateikta informacija, kaip, iš kokių lėšų projekto vykdytojas </w:t>
      </w:r>
      <w:r w:rsidR="00387F50">
        <w:rPr>
          <w:rFonts w:ascii="Times New Roman" w:eastAsia="Calibri" w:hAnsi="Times New Roman" w:cs="Times New Roman"/>
          <w:sz w:val="24"/>
          <w:szCs w:val="24"/>
        </w:rPr>
        <w:t xml:space="preserve">ir (arba) partneris (-iai) </w:t>
      </w:r>
      <w:r w:rsidR="00F12E43" w:rsidRPr="001B6614">
        <w:rPr>
          <w:rFonts w:ascii="Times New Roman" w:eastAsia="Calibri" w:hAnsi="Times New Roman" w:cs="Times New Roman"/>
          <w:sz w:val="24"/>
          <w:szCs w:val="24"/>
        </w:rPr>
        <w:t>užtikrins projekto rezultatų tęstinį naudojimą</w:t>
      </w:r>
      <w:r w:rsidR="00161392" w:rsidRPr="001B6614">
        <w:rPr>
          <w:rFonts w:ascii="Times New Roman" w:eastAsia="Calibri" w:hAnsi="Times New Roman" w:cs="Times New Roman"/>
          <w:sz w:val="24"/>
          <w:szCs w:val="24"/>
        </w:rPr>
        <w:t>)</w:t>
      </w:r>
      <w:r w:rsidR="00C06DEB" w:rsidRPr="001B6614">
        <w:rPr>
          <w:rFonts w:ascii="Times New Roman" w:eastAsia="Calibri" w:hAnsi="Times New Roman" w:cs="Times New Roman"/>
          <w:sz w:val="24"/>
          <w:szCs w:val="24"/>
        </w:rPr>
        <w:t>;</w:t>
      </w:r>
    </w:p>
    <w:p w14:paraId="41F8996B" w14:textId="6611B047" w:rsidR="00D27D1A" w:rsidRPr="000F3791" w:rsidRDefault="008205C4" w:rsidP="000B6FBD">
      <w:pPr>
        <w:pStyle w:val="ListParagraph"/>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Projektas turi būti orientuotas į visuomenės fizinio aktyvumo didinimą</w:t>
      </w:r>
      <w:r w:rsidR="00182CD2" w:rsidRPr="001B6614">
        <w:rPr>
          <w:rFonts w:ascii="Times New Roman" w:eastAsia="Calibri" w:hAnsi="Times New Roman" w:cs="Times New Roman"/>
          <w:sz w:val="24"/>
          <w:szCs w:val="24"/>
        </w:rPr>
        <w:t>.</w:t>
      </w:r>
    </w:p>
    <w:p w14:paraId="1E3BDEF8" w14:textId="777B9F29" w:rsidR="008B710F" w:rsidRPr="000F3791" w:rsidRDefault="00BF6AF7"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8.</w:t>
      </w:r>
      <w:r>
        <w:rPr>
          <w:rFonts w:ascii="Times New Roman" w:eastAsia="Calibri" w:hAnsi="Times New Roman" w:cs="Times New Roman"/>
          <w:b/>
          <w:sz w:val="24"/>
          <w:szCs w:val="24"/>
        </w:rPr>
        <w:t xml:space="preserve"> </w:t>
      </w:r>
      <w:r w:rsidR="00090EDC" w:rsidRPr="000F3791">
        <w:rPr>
          <w:rFonts w:ascii="Times New Roman" w:eastAsia="Calibri" w:hAnsi="Times New Roman" w:cs="Times New Roman"/>
          <w:b/>
          <w:sz w:val="24"/>
          <w:szCs w:val="24"/>
        </w:rPr>
        <w:t xml:space="preserve">Projekto finansavimo </w:t>
      </w:r>
      <w:r w:rsidR="00895FF8" w:rsidRPr="000F3791">
        <w:rPr>
          <w:rFonts w:ascii="Times New Roman" w:eastAsia="Calibri" w:hAnsi="Times New Roman" w:cs="Times New Roman"/>
          <w:b/>
          <w:sz w:val="24"/>
          <w:szCs w:val="24"/>
        </w:rPr>
        <w:t>sumos ir intensyvumas</w:t>
      </w:r>
      <w:r>
        <w:rPr>
          <w:rFonts w:ascii="Times New Roman" w:eastAsia="Calibri" w:hAnsi="Times New Roman" w:cs="Times New Roman"/>
          <w:b/>
          <w:sz w:val="24"/>
          <w:szCs w:val="24"/>
        </w:rPr>
        <w:t>.</w:t>
      </w:r>
    </w:p>
    <w:p w14:paraId="3AC56A6E" w14:textId="4874E478" w:rsidR="00E376E1" w:rsidRPr="001B6614" w:rsidRDefault="00090EDC" w:rsidP="0047238B">
      <w:pPr>
        <w:pStyle w:val="ListParagraph"/>
        <w:tabs>
          <w:tab w:val="left" w:pos="284"/>
        </w:tabs>
        <w:spacing w:after="0" w:line="360" w:lineRule="auto"/>
        <w:ind w:left="0" w:firstLine="1276"/>
        <w:jc w:val="both"/>
        <w:rPr>
          <w:rFonts w:ascii="Times New Roman" w:hAnsi="Times New Roman" w:cs="Times New Roman"/>
          <w:sz w:val="24"/>
          <w:szCs w:val="24"/>
          <w:lang w:val="en-US"/>
        </w:rPr>
      </w:pPr>
      <w:r w:rsidRPr="001B6614">
        <w:rPr>
          <w:rFonts w:ascii="Times New Roman" w:hAnsi="Times New Roman" w:cs="Times New Roman"/>
          <w:sz w:val="24"/>
          <w:szCs w:val="24"/>
        </w:rPr>
        <w:t xml:space="preserve">Didžiausias galimas finansavimo intensyvumas yra 93 procentai nuo visos projekto tinkamų finansuoti išlaidų sumos. Sporto projekto vykdytojas turi prisidėti prie sporto projekto nuosavomis ar </w:t>
      </w:r>
      <w:r w:rsidR="00461110" w:rsidRPr="001B6614">
        <w:rPr>
          <w:rFonts w:ascii="Times New Roman" w:hAnsi="Times New Roman" w:cs="Times New Roman"/>
          <w:sz w:val="24"/>
          <w:szCs w:val="24"/>
        </w:rPr>
        <w:t>partnerių lėšomis</w:t>
      </w:r>
      <w:r w:rsidRPr="001B6614">
        <w:rPr>
          <w:rFonts w:ascii="Times New Roman" w:hAnsi="Times New Roman" w:cs="Times New Roman"/>
          <w:sz w:val="24"/>
          <w:szCs w:val="24"/>
        </w:rPr>
        <w:t xml:space="preserve"> (toliau nuosavos lėšos) ne mažiau kaip 7 procentais nuo sporto projekto sąmatos.</w:t>
      </w:r>
      <w:r w:rsidR="001B6614">
        <w:rPr>
          <w:rFonts w:ascii="Times New Roman" w:hAnsi="Times New Roman" w:cs="Times New Roman"/>
          <w:sz w:val="24"/>
          <w:szCs w:val="24"/>
        </w:rPr>
        <w:t xml:space="preserve"> Patvirtinus paraišką, visos išlaidos apmokamos vienodu intensyvumu (paraiškos vertinimo metu nustatytu nuosavų ir Fondo lėšų santykiu).</w:t>
      </w:r>
    </w:p>
    <w:p w14:paraId="4707F04C" w14:textId="217AFE74" w:rsidR="00090EDC" w:rsidRPr="00F46BCC" w:rsidRDefault="00895FF8" w:rsidP="0047238B">
      <w:pPr>
        <w:pStyle w:val="ListParagraph"/>
        <w:tabs>
          <w:tab w:val="left" w:pos="284"/>
        </w:tabs>
        <w:spacing w:after="0" w:line="360" w:lineRule="auto"/>
        <w:ind w:left="0" w:firstLine="1276"/>
        <w:jc w:val="both"/>
        <w:rPr>
          <w:rFonts w:ascii="Times New Roman" w:hAnsi="Times New Roman" w:cs="Times New Roman"/>
          <w:sz w:val="24"/>
          <w:szCs w:val="24"/>
        </w:rPr>
      </w:pPr>
      <w:r w:rsidRPr="00F46BCC">
        <w:rPr>
          <w:rFonts w:ascii="Times New Roman" w:hAnsi="Times New Roman" w:cs="Times New Roman"/>
          <w:sz w:val="24"/>
          <w:szCs w:val="24"/>
        </w:rPr>
        <w:t xml:space="preserve">Minimali </w:t>
      </w:r>
      <w:r w:rsidR="00E376E1" w:rsidRPr="00F46BCC">
        <w:rPr>
          <w:rFonts w:ascii="Times New Roman" w:hAnsi="Times New Roman" w:cs="Times New Roman"/>
          <w:sz w:val="24"/>
          <w:szCs w:val="24"/>
        </w:rPr>
        <w:t>s</w:t>
      </w:r>
      <w:r w:rsidRPr="00F46BCC">
        <w:rPr>
          <w:rFonts w:ascii="Times New Roman" w:hAnsi="Times New Roman" w:cs="Times New Roman"/>
          <w:sz w:val="24"/>
          <w:szCs w:val="24"/>
        </w:rPr>
        <w:t>porto projekto finansavimo</w:t>
      </w:r>
      <w:r w:rsidR="00E519DA" w:rsidRPr="00F46BCC">
        <w:rPr>
          <w:rFonts w:ascii="Times New Roman" w:hAnsi="Times New Roman" w:cs="Times New Roman"/>
          <w:sz w:val="24"/>
          <w:szCs w:val="24"/>
        </w:rPr>
        <w:t xml:space="preserve"> suma 5 000 Eur</w:t>
      </w:r>
      <w:r w:rsidRPr="00F46BCC">
        <w:rPr>
          <w:rFonts w:ascii="Times New Roman" w:hAnsi="Times New Roman" w:cs="Times New Roman"/>
          <w:sz w:val="24"/>
          <w:szCs w:val="24"/>
        </w:rPr>
        <w:t xml:space="preserve">. Maksimali projekto finansavimo suma </w:t>
      </w:r>
      <w:r w:rsidR="00E519DA" w:rsidRPr="00F46BCC">
        <w:rPr>
          <w:rFonts w:ascii="Times New Roman" w:hAnsi="Times New Roman" w:cs="Times New Roman"/>
          <w:sz w:val="24"/>
          <w:szCs w:val="24"/>
        </w:rPr>
        <w:t>450 000 Eur.</w:t>
      </w:r>
    </w:p>
    <w:p w14:paraId="17E5BC34" w14:textId="57D6E9E8" w:rsidR="00BA1DF8" w:rsidRPr="000F3791" w:rsidRDefault="00BF6AF7" w:rsidP="0047238B">
      <w:pPr>
        <w:tabs>
          <w:tab w:val="left" w:pos="1276"/>
          <w:tab w:val="left" w:pos="1418"/>
        </w:tabs>
        <w:spacing w:after="0" w:line="360"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lastRenderedPageBreak/>
        <w:tab/>
      </w:r>
      <w:r w:rsidRPr="001959C7">
        <w:rPr>
          <w:rFonts w:ascii="Times New Roman" w:eastAsia="Calibri" w:hAnsi="Times New Roman" w:cs="Times New Roman"/>
          <w:sz w:val="24"/>
          <w:szCs w:val="24"/>
        </w:rPr>
        <w:t>9.</w:t>
      </w:r>
      <w:r>
        <w:rPr>
          <w:rFonts w:ascii="Times New Roman" w:eastAsia="Calibri" w:hAnsi="Times New Roman" w:cs="Times New Roman"/>
          <w:b/>
          <w:sz w:val="24"/>
          <w:szCs w:val="24"/>
        </w:rPr>
        <w:t xml:space="preserve"> </w:t>
      </w:r>
      <w:r w:rsidR="008457D6" w:rsidRPr="000F3791">
        <w:rPr>
          <w:rFonts w:ascii="Times New Roman" w:eastAsia="Calibri" w:hAnsi="Times New Roman" w:cs="Times New Roman"/>
          <w:b/>
          <w:sz w:val="24"/>
          <w:szCs w:val="24"/>
        </w:rPr>
        <w:t>F</w:t>
      </w:r>
      <w:r w:rsidR="00BA1DF8" w:rsidRPr="000F3791">
        <w:rPr>
          <w:rFonts w:ascii="Times New Roman" w:eastAsia="Calibri" w:hAnsi="Times New Roman" w:cs="Times New Roman"/>
          <w:b/>
          <w:sz w:val="24"/>
          <w:szCs w:val="24"/>
        </w:rPr>
        <w:t>ondo lėšos gali būti skiriamos ir naudojamos:</w:t>
      </w:r>
    </w:p>
    <w:p w14:paraId="5009007F" w14:textId="2590B87A" w:rsidR="009762B0" w:rsidRPr="001959C7" w:rsidRDefault="00386B63" w:rsidP="0047238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9.1. </w:t>
      </w:r>
      <w:r w:rsidR="00AA2A07" w:rsidRPr="001959C7">
        <w:rPr>
          <w:rFonts w:ascii="Times New Roman" w:hAnsi="Times New Roman" w:cs="Times New Roman"/>
          <w:sz w:val="24"/>
          <w:szCs w:val="24"/>
        </w:rPr>
        <w:t>P</w:t>
      </w:r>
      <w:r w:rsidR="00BA1DF8" w:rsidRPr="001959C7">
        <w:rPr>
          <w:rFonts w:ascii="Times New Roman" w:hAnsi="Times New Roman" w:cs="Times New Roman"/>
          <w:sz w:val="24"/>
          <w:szCs w:val="24"/>
        </w:rPr>
        <w:t>rojekto veiklų vykdymo išlaidoms:</w:t>
      </w:r>
    </w:p>
    <w:p w14:paraId="59F62B06" w14:textId="5C95DF67" w:rsidR="00AA2A07" w:rsidRPr="001959C7" w:rsidRDefault="00BA1DF8" w:rsidP="0047238B">
      <w:pPr>
        <w:pStyle w:val="ListParagraph"/>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1959C7">
        <w:rPr>
          <w:rFonts w:ascii="Times New Roman" w:hAnsi="Times New Roman" w:cs="Times New Roman"/>
          <w:color w:val="000000"/>
          <w:sz w:val="24"/>
          <w:szCs w:val="24"/>
          <w:lang w:eastAsia="lt-LT"/>
        </w:rPr>
        <w:t>statybos darbams</w:t>
      </w:r>
      <w:r w:rsidR="00F82049" w:rsidRPr="001959C7">
        <w:rPr>
          <w:rFonts w:ascii="Times New Roman" w:hAnsi="Times New Roman" w:cs="Times New Roman"/>
          <w:color w:val="000000"/>
          <w:sz w:val="24"/>
          <w:szCs w:val="24"/>
          <w:lang w:eastAsia="lt-LT"/>
        </w:rPr>
        <w:t xml:space="preserve"> (išskyrus naujos infrastruktūros (objektų (-o) komplekso arba jo nedalomos dalies) statybai)</w:t>
      </w:r>
      <w:r w:rsidRPr="001959C7">
        <w:rPr>
          <w:rFonts w:ascii="Times New Roman" w:hAnsi="Times New Roman" w:cs="Times New Roman"/>
          <w:color w:val="000000"/>
          <w:sz w:val="24"/>
          <w:szCs w:val="24"/>
          <w:lang w:eastAsia="lt-LT"/>
        </w:rPr>
        <w:t>;</w:t>
      </w:r>
    </w:p>
    <w:p w14:paraId="5B1FA092" w14:textId="6DFA471F" w:rsidR="00AA2A07" w:rsidRPr="001959C7" w:rsidRDefault="0070298A" w:rsidP="0047238B">
      <w:pPr>
        <w:pStyle w:val="ListParagraph"/>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1959C7">
        <w:rPr>
          <w:rFonts w:ascii="Times New Roman" w:hAnsi="Times New Roman" w:cs="Times New Roman"/>
          <w:color w:val="000000"/>
          <w:sz w:val="24"/>
          <w:szCs w:val="24"/>
          <w:lang w:eastAsia="lt-LT"/>
        </w:rPr>
        <w:t>inžinerinė</w:t>
      </w:r>
      <w:r w:rsidR="00386B63" w:rsidRPr="001959C7">
        <w:rPr>
          <w:rFonts w:ascii="Times New Roman" w:hAnsi="Times New Roman" w:cs="Times New Roman"/>
          <w:color w:val="000000"/>
          <w:sz w:val="24"/>
          <w:szCs w:val="24"/>
          <w:lang w:eastAsia="lt-LT"/>
        </w:rPr>
        <w:t>ms</w:t>
      </w:r>
      <w:r w:rsidRPr="001959C7">
        <w:rPr>
          <w:rFonts w:ascii="Times New Roman" w:hAnsi="Times New Roman" w:cs="Times New Roman"/>
          <w:color w:val="000000"/>
          <w:sz w:val="24"/>
          <w:szCs w:val="24"/>
          <w:lang w:eastAsia="lt-LT"/>
        </w:rPr>
        <w:t xml:space="preserve"> veiklo</w:t>
      </w:r>
      <w:r w:rsidR="00386B63" w:rsidRPr="001959C7">
        <w:rPr>
          <w:rFonts w:ascii="Times New Roman" w:hAnsi="Times New Roman" w:cs="Times New Roman"/>
          <w:color w:val="000000"/>
          <w:sz w:val="24"/>
          <w:szCs w:val="24"/>
          <w:lang w:eastAsia="lt-LT"/>
        </w:rPr>
        <w:t>ms</w:t>
      </w:r>
      <w:r w:rsidRPr="001959C7">
        <w:rPr>
          <w:rFonts w:ascii="Times New Roman" w:hAnsi="Times New Roman" w:cs="Times New Roman"/>
          <w:color w:val="000000"/>
          <w:sz w:val="24"/>
          <w:szCs w:val="24"/>
          <w:lang w:eastAsia="lt-LT"/>
        </w:rPr>
        <w:t xml:space="preserve"> (</w:t>
      </w:r>
      <w:r w:rsidR="00BA1DF8" w:rsidRPr="001959C7">
        <w:rPr>
          <w:rFonts w:ascii="Times New Roman" w:hAnsi="Times New Roman" w:cs="Times New Roman"/>
          <w:color w:val="000000"/>
          <w:sz w:val="24"/>
          <w:szCs w:val="24"/>
          <w:lang w:eastAsia="lt-LT"/>
        </w:rPr>
        <w:t>techninio projekto parengim</w:t>
      </w:r>
      <w:r w:rsidRPr="001959C7">
        <w:rPr>
          <w:rFonts w:ascii="Times New Roman" w:hAnsi="Times New Roman" w:cs="Times New Roman"/>
          <w:color w:val="000000"/>
          <w:sz w:val="24"/>
          <w:szCs w:val="24"/>
          <w:lang w:eastAsia="lt-LT"/>
        </w:rPr>
        <w:t>as</w:t>
      </w:r>
      <w:r w:rsidR="00BA1DF8" w:rsidRPr="001959C7">
        <w:rPr>
          <w:rFonts w:ascii="Times New Roman" w:hAnsi="Times New Roman" w:cs="Times New Roman"/>
          <w:color w:val="000000"/>
          <w:sz w:val="24"/>
          <w:szCs w:val="24"/>
          <w:lang w:eastAsia="lt-LT"/>
        </w:rPr>
        <w:t>, techninio projekto ekspertiz</w:t>
      </w:r>
      <w:r w:rsidRPr="001959C7">
        <w:rPr>
          <w:rFonts w:ascii="Times New Roman" w:hAnsi="Times New Roman" w:cs="Times New Roman"/>
          <w:color w:val="000000"/>
          <w:sz w:val="24"/>
          <w:szCs w:val="24"/>
          <w:lang w:eastAsia="lt-LT"/>
        </w:rPr>
        <w:t>ė</w:t>
      </w:r>
      <w:r w:rsidR="00BA1DF8" w:rsidRPr="001959C7">
        <w:rPr>
          <w:rFonts w:ascii="Times New Roman" w:hAnsi="Times New Roman" w:cs="Times New Roman"/>
          <w:color w:val="000000"/>
          <w:sz w:val="24"/>
          <w:szCs w:val="24"/>
          <w:lang w:eastAsia="lt-LT"/>
        </w:rPr>
        <w:t>, technin</w:t>
      </w:r>
      <w:r w:rsidRPr="001959C7">
        <w:rPr>
          <w:rFonts w:ascii="Times New Roman" w:hAnsi="Times New Roman" w:cs="Times New Roman"/>
          <w:color w:val="000000"/>
          <w:sz w:val="24"/>
          <w:szCs w:val="24"/>
          <w:lang w:eastAsia="lt-LT"/>
        </w:rPr>
        <w:t>ė</w:t>
      </w:r>
      <w:r w:rsidR="00BA1DF8" w:rsidRPr="001959C7">
        <w:rPr>
          <w:rFonts w:ascii="Times New Roman" w:hAnsi="Times New Roman" w:cs="Times New Roman"/>
          <w:color w:val="000000"/>
          <w:sz w:val="24"/>
          <w:szCs w:val="24"/>
          <w:lang w:eastAsia="lt-LT"/>
        </w:rPr>
        <w:t xml:space="preserve"> priežiūra, projekto vykdymo techninei priežiūra, kt. inžin</w:t>
      </w:r>
      <w:r w:rsidRPr="001959C7">
        <w:rPr>
          <w:rFonts w:ascii="Times New Roman" w:hAnsi="Times New Roman" w:cs="Times New Roman"/>
          <w:color w:val="000000"/>
          <w:sz w:val="24"/>
          <w:szCs w:val="24"/>
          <w:lang w:eastAsia="lt-LT"/>
        </w:rPr>
        <w:t>erinės paslaugos ir (ar) veiklo</w:t>
      </w:r>
      <w:r w:rsidR="00BA1DF8" w:rsidRPr="001959C7">
        <w:rPr>
          <w:rFonts w:ascii="Times New Roman" w:hAnsi="Times New Roman" w:cs="Times New Roman"/>
          <w:color w:val="000000"/>
          <w:sz w:val="24"/>
          <w:szCs w:val="24"/>
          <w:lang w:eastAsia="lt-LT"/>
        </w:rPr>
        <w:t>s</w:t>
      </w:r>
      <w:r w:rsidR="00D10C27" w:rsidRPr="001959C7">
        <w:rPr>
          <w:rFonts w:ascii="Times New Roman" w:hAnsi="Times New Roman" w:cs="Times New Roman"/>
          <w:color w:val="000000"/>
          <w:sz w:val="24"/>
          <w:szCs w:val="24"/>
          <w:lang w:eastAsia="lt-LT"/>
        </w:rPr>
        <w:t>)</w:t>
      </w:r>
      <w:r w:rsidR="00BA1DF8" w:rsidRPr="001959C7">
        <w:rPr>
          <w:rFonts w:ascii="Times New Roman" w:hAnsi="Times New Roman" w:cs="Times New Roman"/>
          <w:color w:val="000000"/>
          <w:sz w:val="24"/>
          <w:szCs w:val="24"/>
          <w:lang w:eastAsia="lt-LT"/>
        </w:rPr>
        <w:t xml:space="preserve">. </w:t>
      </w:r>
      <w:r w:rsidR="00A01363" w:rsidRPr="001959C7">
        <w:rPr>
          <w:rFonts w:ascii="Times New Roman" w:hAnsi="Times New Roman" w:cs="Times New Roman"/>
          <w:color w:val="000000"/>
          <w:sz w:val="24"/>
          <w:szCs w:val="24"/>
          <w:lang w:eastAsia="lt-LT"/>
        </w:rPr>
        <w:t>Paraiškos teikimo metu projekto vykdytojas turi įrodyti, kad šios išlaidos yra būtinos projekto įgyvendinimui</w:t>
      </w:r>
      <w:r w:rsidR="00D10C27" w:rsidRPr="001959C7">
        <w:rPr>
          <w:rFonts w:ascii="Times New Roman" w:hAnsi="Times New Roman" w:cs="Times New Roman"/>
          <w:color w:val="000000"/>
          <w:sz w:val="24"/>
          <w:szCs w:val="24"/>
          <w:lang w:eastAsia="lt-LT"/>
        </w:rPr>
        <w:t xml:space="preserve"> pagal Lietuvos Respublikos statybą, rekonstrukciją ar remontą reglamentuojančius teisės aktus</w:t>
      </w:r>
      <w:r w:rsidR="00A01363" w:rsidRPr="001959C7">
        <w:rPr>
          <w:rFonts w:ascii="Times New Roman" w:hAnsi="Times New Roman" w:cs="Times New Roman"/>
          <w:color w:val="000000"/>
          <w:sz w:val="24"/>
          <w:szCs w:val="24"/>
          <w:lang w:eastAsia="lt-LT"/>
        </w:rPr>
        <w:t xml:space="preserve">. Jei </w:t>
      </w:r>
      <w:r w:rsidR="009B4B10" w:rsidRPr="001959C7">
        <w:rPr>
          <w:rFonts w:ascii="Times New Roman" w:hAnsi="Times New Roman" w:cs="Times New Roman"/>
          <w:color w:val="000000"/>
          <w:sz w:val="24"/>
          <w:szCs w:val="24"/>
          <w:lang w:eastAsia="lt-LT"/>
        </w:rPr>
        <w:t>šių paslaugų išlaidos</w:t>
      </w:r>
      <w:r w:rsidR="00A01363" w:rsidRPr="001959C7">
        <w:rPr>
          <w:rFonts w:ascii="Times New Roman" w:hAnsi="Times New Roman" w:cs="Times New Roman"/>
          <w:color w:val="000000"/>
          <w:sz w:val="24"/>
          <w:szCs w:val="24"/>
          <w:lang w:eastAsia="lt-LT"/>
        </w:rPr>
        <w:t xml:space="preserve"> yra būtinos, </w:t>
      </w:r>
      <w:r w:rsidR="009B4B10" w:rsidRPr="001959C7">
        <w:rPr>
          <w:rFonts w:ascii="Times New Roman" w:hAnsi="Times New Roman" w:cs="Times New Roman"/>
          <w:color w:val="000000"/>
          <w:sz w:val="24"/>
          <w:szCs w:val="24"/>
          <w:lang w:eastAsia="lt-LT"/>
        </w:rPr>
        <w:t>jos</w:t>
      </w:r>
      <w:r w:rsidR="00A01363" w:rsidRPr="001959C7">
        <w:rPr>
          <w:rFonts w:ascii="Times New Roman" w:hAnsi="Times New Roman" w:cs="Times New Roman"/>
          <w:color w:val="000000"/>
          <w:sz w:val="24"/>
          <w:szCs w:val="24"/>
          <w:lang w:eastAsia="lt-LT"/>
        </w:rPr>
        <w:t xml:space="preserve"> bus</w:t>
      </w:r>
      <w:r w:rsidR="00BA1DF8" w:rsidRPr="001959C7">
        <w:rPr>
          <w:rFonts w:ascii="Times New Roman" w:hAnsi="Times New Roman" w:cs="Times New Roman"/>
          <w:color w:val="000000"/>
          <w:sz w:val="24"/>
          <w:szCs w:val="24"/>
          <w:lang w:eastAsia="lt-LT"/>
        </w:rPr>
        <w:t xml:space="preserve"> </w:t>
      </w:r>
      <w:r w:rsidR="00D45A4F" w:rsidRPr="001959C7">
        <w:rPr>
          <w:rFonts w:ascii="Times New Roman" w:hAnsi="Times New Roman" w:cs="Times New Roman"/>
          <w:color w:val="000000"/>
          <w:sz w:val="24"/>
          <w:szCs w:val="24"/>
          <w:lang w:eastAsia="lt-LT"/>
        </w:rPr>
        <w:t xml:space="preserve">deklaruojamos ir </w:t>
      </w:r>
      <w:r w:rsidR="00BA1DF8" w:rsidRPr="001959C7">
        <w:rPr>
          <w:rFonts w:ascii="Times New Roman" w:hAnsi="Times New Roman" w:cs="Times New Roman"/>
          <w:color w:val="000000"/>
          <w:sz w:val="24"/>
          <w:szCs w:val="24"/>
          <w:lang w:eastAsia="lt-LT"/>
        </w:rPr>
        <w:t xml:space="preserve">apmokamos supaprastintai Taisyklių </w:t>
      </w:r>
      <w:r w:rsidR="002432D9" w:rsidRPr="001959C7">
        <w:rPr>
          <w:rFonts w:ascii="Times New Roman" w:hAnsi="Times New Roman" w:cs="Times New Roman"/>
          <w:color w:val="000000"/>
          <w:sz w:val="24"/>
          <w:szCs w:val="24"/>
          <w:lang w:eastAsia="lt-LT"/>
        </w:rPr>
        <w:t>VI</w:t>
      </w:r>
      <w:r w:rsidR="00C13E25">
        <w:rPr>
          <w:rFonts w:ascii="Times New Roman" w:hAnsi="Times New Roman" w:cs="Times New Roman"/>
          <w:color w:val="000000"/>
          <w:sz w:val="24"/>
          <w:szCs w:val="24"/>
          <w:lang w:eastAsia="lt-LT"/>
        </w:rPr>
        <w:t>I</w:t>
      </w:r>
      <w:r w:rsidR="00BA1DF8" w:rsidRPr="001959C7">
        <w:rPr>
          <w:rFonts w:ascii="Times New Roman" w:hAnsi="Times New Roman" w:cs="Times New Roman"/>
          <w:color w:val="000000"/>
          <w:sz w:val="24"/>
          <w:szCs w:val="24"/>
          <w:lang w:eastAsia="lt-LT"/>
        </w:rPr>
        <w:t xml:space="preserve"> skyriuje nustatyta tvarka</w:t>
      </w:r>
      <w:r w:rsidR="00A01363" w:rsidRPr="001959C7">
        <w:rPr>
          <w:rFonts w:ascii="Times New Roman" w:hAnsi="Times New Roman" w:cs="Times New Roman"/>
          <w:color w:val="000000"/>
          <w:sz w:val="24"/>
          <w:szCs w:val="24"/>
          <w:lang w:eastAsia="lt-LT"/>
        </w:rPr>
        <w:t xml:space="preserve"> (mokėjimo prašyme deklaruojant statybos darbų išlaidas, inžinerinių veiklų išlaidoms apskaičiuoti bus taikoma nustatyta (8 arba 10 proc.) fiksuotojo dydžio norma nuo statybos darbų sumos</w:t>
      </w:r>
      <w:r w:rsidR="006B7593" w:rsidRPr="001959C7">
        <w:rPr>
          <w:rFonts w:ascii="Times New Roman" w:hAnsi="Times New Roman" w:cs="Times New Roman"/>
          <w:color w:val="000000"/>
          <w:sz w:val="24"/>
          <w:szCs w:val="24"/>
          <w:lang w:eastAsia="lt-LT"/>
        </w:rPr>
        <w:t>)</w:t>
      </w:r>
      <w:r w:rsidR="00D10C27" w:rsidRPr="001959C7">
        <w:rPr>
          <w:rFonts w:ascii="Times New Roman" w:hAnsi="Times New Roman" w:cs="Times New Roman"/>
          <w:color w:val="000000"/>
          <w:sz w:val="24"/>
          <w:szCs w:val="24"/>
          <w:lang w:eastAsia="lt-LT"/>
        </w:rPr>
        <w:t>. Jei inžinerinės veiklos yra būtinos, ir darbų vertė yra iki 145.000 eurų, taikomas 10</w:t>
      </w:r>
      <w:r w:rsidR="00D10C27" w:rsidRPr="001959C7">
        <w:rPr>
          <w:rFonts w:ascii="Times New Roman" w:hAnsi="Times New Roman" w:cs="Times New Roman"/>
          <w:color w:val="000000"/>
          <w:sz w:val="24"/>
          <w:szCs w:val="24"/>
          <w:lang w:val="en-US" w:eastAsia="lt-LT"/>
        </w:rPr>
        <w:t xml:space="preserve"> proc., o jei darb</w:t>
      </w:r>
      <w:r w:rsidR="00D10C27" w:rsidRPr="001959C7">
        <w:rPr>
          <w:rFonts w:ascii="Times New Roman" w:hAnsi="Times New Roman" w:cs="Times New Roman"/>
          <w:color w:val="000000"/>
          <w:sz w:val="24"/>
          <w:szCs w:val="24"/>
          <w:lang w:eastAsia="lt-LT"/>
        </w:rPr>
        <w:t xml:space="preserve">ų vertė yra 145.000 eurų ir daugiau – taikomas 8 </w:t>
      </w:r>
      <w:r w:rsidR="00D10C27" w:rsidRPr="001959C7">
        <w:rPr>
          <w:rFonts w:ascii="Times New Roman" w:hAnsi="Times New Roman" w:cs="Times New Roman"/>
          <w:color w:val="000000"/>
          <w:sz w:val="24"/>
          <w:szCs w:val="24"/>
          <w:lang w:val="en-US" w:eastAsia="lt-LT"/>
        </w:rPr>
        <w:t>proc. fiksuotojo dyd</w:t>
      </w:r>
      <w:r w:rsidR="00D10C27" w:rsidRPr="001959C7">
        <w:rPr>
          <w:rFonts w:ascii="Times New Roman" w:hAnsi="Times New Roman" w:cs="Times New Roman"/>
          <w:color w:val="000000"/>
          <w:sz w:val="24"/>
          <w:szCs w:val="24"/>
          <w:lang w:eastAsia="lt-LT"/>
        </w:rPr>
        <w:t>ž</w:t>
      </w:r>
      <w:r w:rsidR="00D10C27" w:rsidRPr="001959C7">
        <w:rPr>
          <w:rFonts w:ascii="Times New Roman" w:hAnsi="Times New Roman" w:cs="Times New Roman"/>
          <w:color w:val="000000"/>
          <w:sz w:val="24"/>
          <w:szCs w:val="24"/>
          <w:lang w:val="en-US" w:eastAsia="lt-LT"/>
        </w:rPr>
        <w:t>io norma</w:t>
      </w:r>
      <w:r w:rsidR="00BA1DF8" w:rsidRPr="001959C7">
        <w:rPr>
          <w:rFonts w:ascii="Times New Roman" w:hAnsi="Times New Roman" w:cs="Times New Roman"/>
          <w:color w:val="000000"/>
          <w:sz w:val="24"/>
          <w:szCs w:val="24"/>
          <w:lang w:eastAsia="lt-LT"/>
        </w:rPr>
        <w:t>;</w:t>
      </w:r>
    </w:p>
    <w:p w14:paraId="6DDA2529" w14:textId="61539FAC" w:rsidR="00AA2A07" w:rsidRPr="0070298A" w:rsidRDefault="00BA1DF8" w:rsidP="0047238B">
      <w:pPr>
        <w:pStyle w:val="ListParagraph"/>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70298A">
        <w:rPr>
          <w:rFonts w:ascii="Times New Roman" w:hAnsi="Times New Roman" w:cs="Times New Roman"/>
          <w:color w:val="000000"/>
          <w:sz w:val="24"/>
          <w:szCs w:val="24"/>
          <w:lang w:eastAsia="lt-LT"/>
        </w:rPr>
        <w:t>įrangai būtina modernizuojamos sporto bazės funkcionavimui (pavyzdžiui, krepšinio stovai su lankais krepšinio salės remonto darbams, futbolo vartai futbolo aikštės atnaujinimo darbams, tribūnos aikštynui ir pan.);</w:t>
      </w:r>
    </w:p>
    <w:p w14:paraId="36247705" w14:textId="77777777" w:rsidR="00AA2A07" w:rsidRPr="0070298A" w:rsidRDefault="00BA1DF8" w:rsidP="0047238B">
      <w:pPr>
        <w:pStyle w:val="ListParagraph"/>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70298A">
        <w:rPr>
          <w:rFonts w:ascii="Times New Roman" w:hAnsi="Times New Roman" w:cs="Times New Roman"/>
          <w:color w:val="000000"/>
          <w:sz w:val="24"/>
          <w:szCs w:val="24"/>
          <w:lang w:eastAsia="lt-LT"/>
        </w:rPr>
        <w:t xml:space="preserve">su projekto viešinimu susijusioms išlaidoms; </w:t>
      </w:r>
    </w:p>
    <w:p w14:paraId="559E0EFB" w14:textId="2ABB5E9C" w:rsidR="00BA1DF8" w:rsidRPr="0070298A" w:rsidRDefault="00BA1DF8" w:rsidP="0047238B">
      <w:pPr>
        <w:pStyle w:val="ListParagraph"/>
        <w:numPr>
          <w:ilvl w:val="0"/>
          <w:numId w:val="41"/>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70298A">
        <w:rPr>
          <w:rFonts w:ascii="Times New Roman" w:hAnsi="Times New Roman" w:cs="Times New Roman"/>
          <w:color w:val="000000"/>
          <w:sz w:val="24"/>
          <w:szCs w:val="24"/>
          <w:lang w:eastAsia="lt-LT"/>
        </w:rPr>
        <w:t>kitoms projekto tikslams pasiekti reikalingoms išlaidoms</w:t>
      </w:r>
      <w:r w:rsidR="00386B63">
        <w:rPr>
          <w:rFonts w:ascii="Times New Roman" w:hAnsi="Times New Roman" w:cs="Times New Roman"/>
          <w:color w:val="000000"/>
          <w:sz w:val="24"/>
          <w:szCs w:val="24"/>
          <w:lang w:eastAsia="lt-LT"/>
        </w:rPr>
        <w:t xml:space="preserve"> </w:t>
      </w:r>
      <w:r w:rsidR="00386B63" w:rsidRPr="00386B63">
        <w:rPr>
          <w:rFonts w:ascii="Times New Roman" w:hAnsi="Times New Roman" w:cs="Times New Roman"/>
          <w:color w:val="000000"/>
          <w:sz w:val="24"/>
          <w:szCs w:val="24"/>
          <w:lang w:eastAsia="lt-LT"/>
        </w:rPr>
        <w:t>(išskyrus Aprašo 59 punkte nurodytas išlaidas)</w:t>
      </w:r>
      <w:r w:rsidR="00C7381B">
        <w:rPr>
          <w:rFonts w:ascii="Times New Roman" w:hAnsi="Times New Roman" w:cs="Times New Roman"/>
          <w:color w:val="000000"/>
          <w:sz w:val="24"/>
          <w:szCs w:val="24"/>
          <w:lang w:eastAsia="lt-LT"/>
        </w:rPr>
        <w:t>;</w:t>
      </w:r>
    </w:p>
    <w:p w14:paraId="4E91E453" w14:textId="05C386E7" w:rsidR="00AA2A07" w:rsidRPr="001959C7" w:rsidRDefault="00386B63" w:rsidP="0047238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9.2. </w:t>
      </w:r>
      <w:r w:rsidR="00BA1DF8" w:rsidRPr="001959C7">
        <w:rPr>
          <w:rFonts w:ascii="Times New Roman" w:hAnsi="Times New Roman" w:cs="Times New Roman"/>
          <w:sz w:val="24"/>
          <w:szCs w:val="24"/>
        </w:rPr>
        <w:t xml:space="preserve">Projekto administravimo išlaidoms, kurias sudaro: </w:t>
      </w:r>
    </w:p>
    <w:p w14:paraId="51DD1C0C" w14:textId="30B10C71" w:rsidR="00AA2A07" w:rsidRPr="00D10C27" w:rsidRDefault="00BA1DF8" w:rsidP="0047238B">
      <w:pPr>
        <w:pStyle w:val="ListParagraph"/>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projektą administruojančių darbuotojų (projekto vadovo, projekto koordinatoriaus, projekto finansininko ir pan.) darbo užmokestis ir su darbo užmokesčiu susijusios išlaidos arba projekto administravimo paslaugų išlaidos (toliau – tiesioginės projekto administravimo išlaidos);</w:t>
      </w:r>
    </w:p>
    <w:p w14:paraId="78F67C4B" w14:textId="7129533F" w:rsidR="008623B1" w:rsidRPr="00D10C27" w:rsidRDefault="00BA1DF8" w:rsidP="0047238B">
      <w:pPr>
        <w:pStyle w:val="ListParagraph"/>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kitos su projekto administravimu susijusios išlaidos (toliau – netiesioginės išlaidos), tokios kaip biuro patalpų, transporto nuomos ir išlaikymo, trumpalaikio materialiojo turto įsigijimo ar nuomos, ryšių, finansinių paslaugų (sąskaitų aptarnavimo ir kitų banko operacijų, išskyrus valiutos keitimo), komandiruočių išlaidos ir panašiai</w:t>
      </w:r>
      <w:r w:rsidR="00456D9B">
        <w:rPr>
          <w:rFonts w:ascii="Times New Roman" w:hAnsi="Times New Roman" w:cs="Times New Roman"/>
          <w:color w:val="000000"/>
          <w:sz w:val="24"/>
          <w:szCs w:val="24"/>
          <w:lang w:eastAsia="lt-LT"/>
        </w:rPr>
        <w:t xml:space="preserve">, </w:t>
      </w:r>
      <w:r w:rsidR="00456D9B" w:rsidRPr="00456D9B">
        <w:rPr>
          <w:rFonts w:ascii="Times New Roman" w:hAnsi="Times New Roman" w:cs="Times New Roman"/>
          <w:color w:val="000000"/>
          <w:sz w:val="24"/>
          <w:szCs w:val="24"/>
          <w:lang w:eastAsia="lt-LT"/>
        </w:rPr>
        <w:t>jeigu jos yra susijusios su projekto veiklomis ir yra būtinos projektui įgyvendinti;</w:t>
      </w:r>
      <w:r w:rsidRPr="00D10C27">
        <w:rPr>
          <w:rFonts w:ascii="Times New Roman" w:hAnsi="Times New Roman" w:cs="Times New Roman"/>
          <w:color w:val="000000"/>
          <w:sz w:val="24"/>
          <w:szCs w:val="24"/>
          <w:lang w:eastAsia="lt-LT"/>
        </w:rPr>
        <w:t xml:space="preserve"> </w:t>
      </w:r>
    </w:p>
    <w:p w14:paraId="567FD78D" w14:textId="122CF4E6" w:rsidR="006B7593" w:rsidRPr="00D10C27" w:rsidRDefault="006B7593" w:rsidP="0047238B">
      <w:pPr>
        <w:pStyle w:val="ListParagraph"/>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Projekto administravimo išlaidoms, apmokamoms Fondo lėšomis, gali būti numatyta ne daugiau kaip 15 procentų sporto projektui prašomų skirti Fondo lėšų.</w:t>
      </w:r>
    </w:p>
    <w:p w14:paraId="5C286FFF" w14:textId="4A27EBA1" w:rsidR="009B4B10" w:rsidRPr="00D10C27" w:rsidRDefault="006B7593" w:rsidP="0047238B">
      <w:pPr>
        <w:pStyle w:val="ListParagraph"/>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 xml:space="preserve">Paraiškos teikimo metu pareiškėjus turi pagrįsti tiesiogines administravimo išlaidas (darbo užmokestį ir su juo susijusias išlaidas ir (arba) projekto administravimo paslaugų pirkimo išlaidas). Jei projekto administravimui yra numatomos darbo užmokesčio ir su juo susijusios </w:t>
      </w:r>
      <w:r w:rsidRPr="00D10C27">
        <w:rPr>
          <w:rFonts w:ascii="Times New Roman" w:hAnsi="Times New Roman" w:cs="Times New Roman"/>
          <w:color w:val="000000"/>
          <w:sz w:val="24"/>
          <w:szCs w:val="24"/>
          <w:lang w:eastAsia="lt-LT"/>
        </w:rPr>
        <w:lastRenderedPageBreak/>
        <w:t>išlaidos, ir jei projekto vykdytojas numato, kad patirs ir netiesiogines išlaidas, pastarosios yra apskaičiuojamos taikant 15 procentų</w:t>
      </w:r>
      <w:r w:rsidR="00D45A4F" w:rsidRPr="00D10C27">
        <w:rPr>
          <w:rFonts w:ascii="Times New Roman" w:hAnsi="Times New Roman" w:cs="Times New Roman"/>
          <w:color w:val="000000"/>
          <w:sz w:val="24"/>
          <w:szCs w:val="24"/>
          <w:lang w:eastAsia="lt-LT"/>
        </w:rPr>
        <w:t xml:space="preserve"> fiksuotojo dydžio</w:t>
      </w:r>
      <w:r w:rsidRPr="00D10C27">
        <w:rPr>
          <w:rFonts w:ascii="Times New Roman" w:hAnsi="Times New Roman" w:cs="Times New Roman"/>
          <w:color w:val="000000"/>
          <w:sz w:val="24"/>
          <w:szCs w:val="24"/>
          <w:lang w:eastAsia="lt-LT"/>
        </w:rPr>
        <w:t xml:space="preserve"> normą nuo tiesioginių administravimo išlaidų</w:t>
      </w:r>
      <w:r w:rsidR="009B4B10" w:rsidRPr="00D10C27">
        <w:rPr>
          <w:rFonts w:ascii="Times New Roman" w:hAnsi="Times New Roman" w:cs="Times New Roman"/>
          <w:color w:val="000000"/>
          <w:sz w:val="24"/>
          <w:szCs w:val="24"/>
          <w:lang w:eastAsia="lt-LT"/>
        </w:rPr>
        <w:t>. Jei projektui administruoti bus perkamos administravimo paslaugos, netiesioginės išlaidos negali būti taikomos.</w:t>
      </w:r>
      <w:r w:rsidRPr="00D10C27">
        <w:rPr>
          <w:rFonts w:ascii="Times New Roman" w:hAnsi="Times New Roman" w:cs="Times New Roman"/>
          <w:color w:val="000000"/>
          <w:sz w:val="24"/>
          <w:szCs w:val="24"/>
          <w:lang w:eastAsia="lt-LT"/>
        </w:rPr>
        <w:t xml:space="preserve"> </w:t>
      </w:r>
    </w:p>
    <w:p w14:paraId="2B5E5A4C" w14:textId="2DAF3B4C" w:rsidR="008623B1" w:rsidRPr="00D10C27" w:rsidRDefault="00BA1DF8" w:rsidP="0047238B">
      <w:pPr>
        <w:pStyle w:val="ListParagraph"/>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 xml:space="preserve">Projekto administravimo išlaidos </w:t>
      </w:r>
      <w:r w:rsidR="006B7593" w:rsidRPr="00D10C27">
        <w:rPr>
          <w:rFonts w:ascii="Times New Roman" w:hAnsi="Times New Roman" w:cs="Times New Roman"/>
          <w:color w:val="000000"/>
          <w:sz w:val="24"/>
          <w:szCs w:val="24"/>
          <w:lang w:eastAsia="lt-LT"/>
        </w:rPr>
        <w:t xml:space="preserve">bus </w:t>
      </w:r>
      <w:r w:rsidRPr="00D10C27">
        <w:rPr>
          <w:rFonts w:ascii="Times New Roman" w:hAnsi="Times New Roman" w:cs="Times New Roman"/>
          <w:color w:val="000000"/>
          <w:sz w:val="24"/>
          <w:szCs w:val="24"/>
          <w:lang w:eastAsia="lt-LT"/>
        </w:rPr>
        <w:t xml:space="preserve">apmokamos supaprastintai Taisyklių </w:t>
      </w:r>
      <w:r w:rsidR="0014023E">
        <w:rPr>
          <w:rFonts w:ascii="Times New Roman" w:hAnsi="Times New Roman" w:cs="Times New Roman"/>
          <w:color w:val="000000"/>
          <w:sz w:val="24"/>
          <w:szCs w:val="24"/>
          <w:lang w:eastAsia="lt-LT"/>
        </w:rPr>
        <w:t>V</w:t>
      </w:r>
      <w:r w:rsidRPr="00D10C27">
        <w:rPr>
          <w:rFonts w:ascii="Times New Roman" w:hAnsi="Times New Roman" w:cs="Times New Roman"/>
          <w:color w:val="000000"/>
          <w:sz w:val="24"/>
          <w:szCs w:val="24"/>
          <w:lang w:eastAsia="lt-LT"/>
        </w:rPr>
        <w:t>I</w:t>
      </w:r>
      <w:r w:rsidR="00164982">
        <w:rPr>
          <w:rFonts w:ascii="Times New Roman" w:hAnsi="Times New Roman" w:cs="Times New Roman"/>
          <w:color w:val="000000"/>
          <w:sz w:val="24"/>
          <w:szCs w:val="24"/>
          <w:lang w:eastAsia="lt-LT"/>
        </w:rPr>
        <w:t>I</w:t>
      </w:r>
      <w:r w:rsidRPr="00D10C27">
        <w:rPr>
          <w:rFonts w:ascii="Times New Roman" w:hAnsi="Times New Roman" w:cs="Times New Roman"/>
          <w:color w:val="000000"/>
          <w:sz w:val="24"/>
          <w:szCs w:val="24"/>
          <w:lang w:eastAsia="lt-LT"/>
        </w:rPr>
        <w:t xml:space="preserve"> skyriuje nustatyta tvarka</w:t>
      </w:r>
      <w:r w:rsidR="006B7593" w:rsidRPr="00D10C27">
        <w:rPr>
          <w:rFonts w:ascii="Times New Roman" w:hAnsi="Times New Roman" w:cs="Times New Roman"/>
          <w:color w:val="000000"/>
          <w:sz w:val="24"/>
          <w:szCs w:val="24"/>
          <w:lang w:eastAsia="lt-LT"/>
        </w:rPr>
        <w:t xml:space="preserve">: </w:t>
      </w:r>
      <w:r w:rsidR="009B4B10" w:rsidRPr="00D10C27">
        <w:rPr>
          <w:rFonts w:ascii="Times New Roman" w:hAnsi="Times New Roman" w:cs="Times New Roman"/>
          <w:color w:val="000000"/>
          <w:sz w:val="24"/>
          <w:szCs w:val="24"/>
          <w:lang w:eastAsia="lt-LT"/>
        </w:rPr>
        <w:t>pagrįstos tiesioginės projekto administravimo išlaidos ir apskaičiuotos netiesioginės išlaidos bus sudedamos (kai taikoma</w:t>
      </w:r>
      <w:r w:rsidR="009B4B10" w:rsidRPr="000F3791">
        <w:rPr>
          <w:rFonts w:ascii="Times New Roman" w:hAnsi="Times New Roman" w:cs="Times New Roman"/>
          <w:color w:val="000000"/>
          <w:sz w:val="24"/>
          <w:szCs w:val="24"/>
          <w:lang w:eastAsia="lt-LT"/>
        </w:rPr>
        <w:t xml:space="preserve">), ir </w:t>
      </w:r>
      <w:r w:rsidR="009B4B10" w:rsidRPr="00D10C27">
        <w:rPr>
          <w:rFonts w:ascii="Times New Roman" w:hAnsi="Times New Roman" w:cs="Times New Roman"/>
          <w:color w:val="000000"/>
          <w:sz w:val="24"/>
          <w:szCs w:val="24"/>
          <w:lang w:eastAsia="lt-LT"/>
        </w:rPr>
        <w:t>pagal formulę projekto administravimo išlaidoms numatyta suma / projekto veiklų vykdymo išlaidoms numatyta suma, apskaičiuojama fiksuotojo dydžio norma</w:t>
      </w:r>
      <w:r w:rsidR="00503920" w:rsidRPr="00D10C27">
        <w:rPr>
          <w:rFonts w:ascii="Times New Roman" w:hAnsi="Times New Roman" w:cs="Times New Roman"/>
          <w:color w:val="000000"/>
          <w:sz w:val="24"/>
          <w:szCs w:val="24"/>
          <w:lang w:eastAsia="lt-LT"/>
        </w:rPr>
        <w:t>, kuri</w:t>
      </w:r>
      <w:r w:rsidR="00D45A4F" w:rsidRPr="00D10C27">
        <w:rPr>
          <w:rFonts w:ascii="Times New Roman" w:hAnsi="Times New Roman" w:cs="Times New Roman"/>
          <w:color w:val="000000"/>
          <w:sz w:val="24"/>
          <w:szCs w:val="24"/>
          <w:lang w:eastAsia="lt-LT"/>
        </w:rPr>
        <w:t xml:space="preserve"> numatoma sutartyje ir,</w:t>
      </w:r>
      <w:r w:rsidR="00503920" w:rsidRPr="00D10C27">
        <w:rPr>
          <w:rFonts w:ascii="Times New Roman" w:hAnsi="Times New Roman" w:cs="Times New Roman"/>
          <w:color w:val="000000"/>
          <w:sz w:val="24"/>
          <w:szCs w:val="24"/>
          <w:lang w:eastAsia="lt-LT"/>
        </w:rPr>
        <w:t xml:space="preserve"> deklaruojant veiklų vykdymo išlaidas, </w:t>
      </w:r>
      <w:r w:rsidR="00D45A4F" w:rsidRPr="00D10C27">
        <w:rPr>
          <w:rFonts w:ascii="Times New Roman" w:hAnsi="Times New Roman" w:cs="Times New Roman"/>
          <w:color w:val="000000"/>
          <w:sz w:val="24"/>
          <w:szCs w:val="24"/>
          <w:lang w:eastAsia="lt-LT"/>
        </w:rPr>
        <w:t xml:space="preserve">bus </w:t>
      </w:r>
      <w:r w:rsidR="00503920" w:rsidRPr="00D10C27">
        <w:rPr>
          <w:rFonts w:ascii="Times New Roman" w:hAnsi="Times New Roman" w:cs="Times New Roman"/>
          <w:color w:val="000000"/>
          <w:sz w:val="24"/>
          <w:szCs w:val="24"/>
          <w:lang w:eastAsia="lt-LT"/>
        </w:rPr>
        <w:t xml:space="preserve">taikoma apskaičiuoti </w:t>
      </w:r>
      <w:r w:rsidR="00D45A4F" w:rsidRPr="00D10C27">
        <w:rPr>
          <w:rFonts w:ascii="Times New Roman" w:hAnsi="Times New Roman" w:cs="Times New Roman"/>
          <w:color w:val="000000"/>
          <w:sz w:val="24"/>
          <w:szCs w:val="24"/>
          <w:lang w:eastAsia="lt-LT"/>
        </w:rPr>
        <w:t xml:space="preserve">ir apmokėti </w:t>
      </w:r>
      <w:r w:rsidR="00503920" w:rsidRPr="00D10C27">
        <w:rPr>
          <w:rFonts w:ascii="Times New Roman" w:hAnsi="Times New Roman" w:cs="Times New Roman"/>
          <w:color w:val="000000"/>
          <w:sz w:val="24"/>
          <w:szCs w:val="24"/>
          <w:lang w:eastAsia="lt-LT"/>
        </w:rPr>
        <w:t>projekto administravimo išlaidas.</w:t>
      </w:r>
    </w:p>
    <w:p w14:paraId="68C1D860" w14:textId="35C47CE3" w:rsidR="00BA1DF8" w:rsidRPr="00D10C27" w:rsidRDefault="000450ED" w:rsidP="0047238B">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9.3. </w:t>
      </w:r>
      <w:r w:rsidR="00EE3AF3">
        <w:rPr>
          <w:rFonts w:ascii="Times New Roman" w:hAnsi="Times New Roman" w:cs="Times New Roman"/>
          <w:sz w:val="24"/>
          <w:szCs w:val="24"/>
        </w:rPr>
        <w:t>N</w:t>
      </w:r>
      <w:r w:rsidR="00BA1DF8" w:rsidRPr="00D10C27">
        <w:rPr>
          <w:rFonts w:ascii="Times New Roman" w:hAnsi="Times New Roman" w:cs="Times New Roman"/>
          <w:sz w:val="24"/>
          <w:szCs w:val="24"/>
        </w:rPr>
        <w:t>enumatytoms išlaidoms</w:t>
      </w:r>
      <w:r w:rsidR="00BA1DF8" w:rsidRPr="000F3791">
        <w:rPr>
          <w:rFonts w:ascii="Times New Roman" w:hAnsi="Times New Roman" w:cs="Times New Roman"/>
          <w:sz w:val="24"/>
          <w:szCs w:val="24"/>
        </w:rPr>
        <w:t>,</w:t>
      </w:r>
      <w:r w:rsidR="006B7593" w:rsidRPr="000F3791">
        <w:rPr>
          <w:rFonts w:ascii="Times New Roman" w:hAnsi="Times New Roman" w:cs="Times New Roman"/>
          <w:sz w:val="24"/>
          <w:szCs w:val="24"/>
        </w:rPr>
        <w:t xml:space="preserve"> apmokamoms Fondo lėšomis,</w:t>
      </w:r>
      <w:r w:rsidR="00BA1DF8" w:rsidRPr="000F3791">
        <w:rPr>
          <w:rFonts w:ascii="Times New Roman" w:hAnsi="Times New Roman" w:cs="Times New Roman"/>
          <w:sz w:val="24"/>
          <w:szCs w:val="24"/>
        </w:rPr>
        <w:t xml:space="preserve"> </w:t>
      </w:r>
      <w:r w:rsidR="00306CB0" w:rsidRPr="000F3791">
        <w:rPr>
          <w:rFonts w:ascii="Times New Roman" w:hAnsi="Times New Roman" w:cs="Times New Roman"/>
          <w:sz w:val="24"/>
          <w:szCs w:val="24"/>
        </w:rPr>
        <w:t xml:space="preserve">kurioms </w:t>
      </w:r>
      <w:r w:rsidR="00BA1DF8" w:rsidRPr="00D10C27">
        <w:rPr>
          <w:rFonts w:ascii="Times New Roman" w:hAnsi="Times New Roman" w:cs="Times New Roman"/>
          <w:sz w:val="24"/>
          <w:szCs w:val="24"/>
        </w:rPr>
        <w:t xml:space="preserve">gali būti skirta ne daugiau kaip 5 procentai Fondo lėšų sumos, skirtos projektui įgyvendinti. </w:t>
      </w:r>
    </w:p>
    <w:p w14:paraId="2EB5780E" w14:textId="596B8A27" w:rsidR="008457D6" w:rsidRPr="000F3791" w:rsidRDefault="008475D8" w:rsidP="0047238B">
      <w:pPr>
        <w:tabs>
          <w:tab w:val="left" w:pos="1134"/>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10.</w:t>
      </w:r>
      <w:r>
        <w:rPr>
          <w:rFonts w:ascii="Times New Roman" w:eastAsia="Calibri" w:hAnsi="Times New Roman" w:cs="Times New Roman"/>
          <w:b/>
          <w:sz w:val="24"/>
          <w:szCs w:val="24"/>
        </w:rPr>
        <w:t xml:space="preserve"> </w:t>
      </w:r>
      <w:r w:rsidR="008457D6" w:rsidRPr="000F3791">
        <w:rPr>
          <w:rFonts w:ascii="Times New Roman" w:eastAsia="Calibri" w:hAnsi="Times New Roman" w:cs="Times New Roman"/>
          <w:b/>
          <w:sz w:val="24"/>
          <w:szCs w:val="24"/>
        </w:rPr>
        <w:t xml:space="preserve">Fondo lėšos negali būti skiriamos ir naudojamos: </w:t>
      </w:r>
    </w:p>
    <w:p w14:paraId="4A84A918" w14:textId="29595601" w:rsidR="00E4067C"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sporto inventoriui įsigyti;</w:t>
      </w:r>
    </w:p>
    <w:p w14:paraId="546145FF" w14:textId="06B82E2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baudoms, delspinigiams, finansinėms nuobaudoms, bylinėjimosi išlaidoms, paskolų palūkanoms ir skolų padengimo išlaidoms apmokėti; </w:t>
      </w:r>
    </w:p>
    <w:p w14:paraId="32C719FD" w14:textId="7777777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Lietuvos Respublikos teisės aktų nustatyta tvarka susigrąžinamam arba atskaitomam pridėtinės vertės mokesčiui (PVM) apmokėti;</w:t>
      </w:r>
    </w:p>
    <w:p w14:paraId="1B3CBAEE" w14:textId="7777777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iš kitų finansavimo šaltinių apmokėtoms išlaidoms kompensuoti;</w:t>
      </w:r>
    </w:p>
    <w:p w14:paraId="03DC02E6" w14:textId="7777777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sporto projektų veikloms, kurios yra bendrojo ugdymo, profesinio mokymo ar aukštojo mokslo studijų programų dalis;</w:t>
      </w:r>
    </w:p>
    <w:p w14:paraId="2A67DB24" w14:textId="7777777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materialaus ir nematerialaus turto, nesusijusiam su projektu, įsigijimui. Fondo lėšos negali būti skiriamos ir naudojamos nekilnojamo turto įsigijimui ir (ar) nuomai; </w:t>
      </w:r>
    </w:p>
    <w:p w14:paraId="6D4EC6A6" w14:textId="7777777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projekto vykdytojų veiklos plėtrai ar jų kasdienei veiklai (pavyzdžiui, biuro nuomai ar komunalinėms paslaugoms), išskyrus, kai tokios išlaidos yra susijusios su projekto veiklų išlaidomis ir yra būtinos projektui įgyvendinti; </w:t>
      </w:r>
    </w:p>
    <w:p w14:paraId="0227AE97" w14:textId="77777777" w:rsidR="008457D6"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naujos infrastruktūros (objektų (-o) komplekso arba jo nedalomos dalies) statybai; </w:t>
      </w:r>
    </w:p>
    <w:p w14:paraId="2063EAB7" w14:textId="792924FA" w:rsidR="00D55870" w:rsidRPr="001959C7" w:rsidRDefault="008457D6" w:rsidP="0047238B">
      <w:pPr>
        <w:pStyle w:val="ListParagraph"/>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narystės asociacijose ir kitose organizacijose mokesčiams apmokėti. </w:t>
      </w:r>
    </w:p>
    <w:p w14:paraId="60C34929" w14:textId="479AE224" w:rsidR="0042596D" w:rsidRPr="00D9566A" w:rsidRDefault="00D9566A"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11. </w:t>
      </w:r>
      <w:r w:rsidR="00E346AE" w:rsidRPr="00D9566A">
        <w:rPr>
          <w:rFonts w:ascii="Times New Roman" w:eastAsia="Calibri" w:hAnsi="Times New Roman" w:cs="Times New Roman"/>
          <w:b/>
          <w:sz w:val="24"/>
          <w:szCs w:val="24"/>
        </w:rPr>
        <w:t>P</w:t>
      </w:r>
      <w:r>
        <w:rPr>
          <w:rFonts w:ascii="Times New Roman" w:eastAsia="Calibri" w:hAnsi="Times New Roman" w:cs="Times New Roman"/>
          <w:b/>
          <w:sz w:val="24"/>
          <w:szCs w:val="24"/>
        </w:rPr>
        <w:t>rojektų</w:t>
      </w:r>
      <w:r w:rsidR="00E346AE" w:rsidRPr="00D9566A">
        <w:rPr>
          <w:rFonts w:ascii="Times New Roman" w:eastAsia="Calibri" w:hAnsi="Times New Roman" w:cs="Times New Roman"/>
          <w:b/>
          <w:sz w:val="24"/>
          <w:szCs w:val="24"/>
        </w:rPr>
        <w:t xml:space="preserve"> v</w:t>
      </w:r>
      <w:r w:rsidR="0042596D" w:rsidRPr="00D9566A">
        <w:rPr>
          <w:rFonts w:ascii="Times New Roman" w:eastAsia="Calibri" w:hAnsi="Times New Roman" w:cs="Times New Roman"/>
          <w:b/>
          <w:sz w:val="24"/>
          <w:szCs w:val="24"/>
        </w:rPr>
        <w:t>ertinimo kriterijai</w:t>
      </w:r>
      <w:r w:rsidR="00E346AE" w:rsidRPr="00D9566A">
        <w:rPr>
          <w:rFonts w:ascii="Times New Roman" w:eastAsia="Calibri" w:hAnsi="Times New Roman" w:cs="Times New Roman"/>
          <w:b/>
          <w:sz w:val="24"/>
          <w:szCs w:val="24"/>
        </w:rPr>
        <w:t xml:space="preserve"> ir jų balai</w:t>
      </w:r>
      <w:r w:rsidR="006F302D">
        <w:rPr>
          <w:rFonts w:ascii="Times New Roman" w:eastAsia="Calibri" w:hAnsi="Times New Roman" w:cs="Times New Roman"/>
          <w:b/>
          <w:sz w:val="24"/>
          <w:szCs w:val="24"/>
        </w:rPr>
        <w:t>.</w:t>
      </w:r>
    </w:p>
    <w:p w14:paraId="03C83042" w14:textId="7CB73A91" w:rsidR="00077818" w:rsidRPr="00EE3AF3" w:rsidRDefault="00D9566A" w:rsidP="0047238B">
      <w:pPr>
        <w:pStyle w:val="ListParagraph"/>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6394" w:rsidRPr="00EE3AF3">
        <w:rPr>
          <w:rFonts w:ascii="Times New Roman" w:hAnsi="Times New Roman" w:cs="Times New Roman"/>
          <w:sz w:val="24"/>
          <w:szCs w:val="24"/>
        </w:rPr>
        <w:t>Sporto p</w:t>
      </w:r>
      <w:r w:rsidR="00077818" w:rsidRPr="00EE3AF3">
        <w:rPr>
          <w:rFonts w:ascii="Times New Roman" w:hAnsi="Times New Roman" w:cs="Times New Roman"/>
          <w:sz w:val="24"/>
          <w:szCs w:val="24"/>
        </w:rPr>
        <w:t>rojektų paraiškų atranką sudaro:</w:t>
      </w:r>
    </w:p>
    <w:p w14:paraId="41A8E5F7" w14:textId="1E534B07" w:rsidR="00077818" w:rsidRPr="000F3791" w:rsidRDefault="00077818" w:rsidP="0047238B">
      <w:pPr>
        <w:pStyle w:val="ListParagraph"/>
        <w:numPr>
          <w:ilvl w:val="0"/>
          <w:numId w:val="7"/>
        </w:numPr>
        <w:tabs>
          <w:tab w:val="left" w:pos="1276"/>
          <w:tab w:val="left" w:pos="1418"/>
        </w:tabs>
        <w:spacing w:after="0" w:line="360" w:lineRule="auto"/>
        <w:ind w:left="0" w:firstLine="993"/>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paraiškų administracinės atitikties tinkamumo vertinimas</w:t>
      </w:r>
      <w:r w:rsidR="00D9566A">
        <w:rPr>
          <w:rFonts w:ascii="Times New Roman" w:eastAsia="Calibri" w:hAnsi="Times New Roman" w:cs="Times New Roman"/>
          <w:sz w:val="24"/>
          <w:szCs w:val="24"/>
        </w:rPr>
        <w:t xml:space="preserve"> pagal šio kvietimo 1 priedą</w:t>
      </w:r>
      <w:r w:rsidRPr="000F3791">
        <w:rPr>
          <w:rFonts w:ascii="Times New Roman" w:eastAsia="Calibri" w:hAnsi="Times New Roman" w:cs="Times New Roman"/>
          <w:sz w:val="24"/>
          <w:szCs w:val="24"/>
        </w:rPr>
        <w:t>;</w:t>
      </w:r>
    </w:p>
    <w:p w14:paraId="1FDE46B4" w14:textId="1F5666DF" w:rsidR="009F6394" w:rsidRDefault="00077818" w:rsidP="0047238B">
      <w:pPr>
        <w:pStyle w:val="ListParagraph"/>
        <w:numPr>
          <w:ilvl w:val="0"/>
          <w:numId w:val="7"/>
        </w:numPr>
        <w:tabs>
          <w:tab w:val="left" w:pos="1276"/>
          <w:tab w:val="left" w:pos="1418"/>
        </w:tabs>
        <w:spacing w:after="0" w:line="360" w:lineRule="auto"/>
        <w:ind w:left="0" w:firstLine="993"/>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paraiškų, atitikusių administracinės atitikties tinkamumo vertinimo kriterijus, turinio bei išlaidų pagrįstumo vertinimas</w:t>
      </w:r>
      <w:r w:rsidR="00D9566A">
        <w:rPr>
          <w:rFonts w:ascii="Times New Roman" w:eastAsia="Calibri" w:hAnsi="Times New Roman" w:cs="Times New Roman"/>
          <w:sz w:val="24"/>
          <w:szCs w:val="24"/>
        </w:rPr>
        <w:t xml:space="preserve"> pagal šio kvietimo 2 priedą</w:t>
      </w:r>
      <w:r w:rsidRPr="000F3791">
        <w:rPr>
          <w:rFonts w:ascii="Times New Roman" w:eastAsia="Calibri" w:hAnsi="Times New Roman" w:cs="Times New Roman"/>
          <w:sz w:val="24"/>
          <w:szCs w:val="24"/>
        </w:rPr>
        <w:t>.</w:t>
      </w:r>
    </w:p>
    <w:p w14:paraId="4DF6C4E5" w14:textId="7DDC9546" w:rsidR="001A01EA" w:rsidRPr="00EE3AF3" w:rsidRDefault="006F302D" w:rsidP="0047238B">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C4A34">
        <w:rPr>
          <w:rFonts w:ascii="Times New Roman" w:hAnsi="Times New Roman" w:cs="Times New Roman"/>
          <w:sz w:val="24"/>
          <w:szCs w:val="24"/>
        </w:rPr>
        <w:t xml:space="preserve">Projektai vertinami vadovaujantis Aprašu, Taisyklėmis, šiame kvietime patvirtintais prioritetais, bendraisiais ir specialiaisiais projektų vertinimo kriterijais. </w:t>
      </w:r>
    </w:p>
    <w:p w14:paraId="0C431B40" w14:textId="1257A29B" w:rsidR="00A840CC" w:rsidRPr="000F3791" w:rsidRDefault="006F302D" w:rsidP="0047238B">
      <w:pPr>
        <w:tabs>
          <w:tab w:val="left"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60B57" w:rsidRPr="000F3791">
        <w:rPr>
          <w:rFonts w:ascii="Times New Roman" w:eastAsia="Calibri" w:hAnsi="Times New Roman" w:cs="Times New Roman"/>
          <w:sz w:val="24"/>
          <w:szCs w:val="24"/>
        </w:rPr>
        <w:t>Jei paraiška nesurenka 50 ir daugiau balų (iš 100 galimų) arba</w:t>
      </w:r>
      <w:r w:rsidR="00A840CC" w:rsidRPr="000F3791">
        <w:rPr>
          <w:rFonts w:ascii="Times New Roman" w:eastAsia="Calibri" w:hAnsi="Times New Roman" w:cs="Times New Roman"/>
          <w:sz w:val="24"/>
          <w:szCs w:val="24"/>
        </w:rPr>
        <w:t xml:space="preserve"> bent vieno minimalaus pereinamojo balo nustatyto </w:t>
      </w:r>
      <w:r w:rsidR="00365962">
        <w:rPr>
          <w:rFonts w:ascii="Times New Roman" w:eastAsia="Calibri" w:hAnsi="Times New Roman" w:cs="Times New Roman"/>
          <w:sz w:val="24"/>
          <w:szCs w:val="24"/>
        </w:rPr>
        <w:t xml:space="preserve">kiekvienai vertinimo </w:t>
      </w:r>
      <w:r w:rsidR="00A840CC" w:rsidRPr="000F3791">
        <w:rPr>
          <w:rFonts w:ascii="Times New Roman" w:eastAsia="Calibri" w:hAnsi="Times New Roman" w:cs="Times New Roman"/>
          <w:sz w:val="24"/>
          <w:szCs w:val="24"/>
        </w:rPr>
        <w:t xml:space="preserve">kriterijų </w:t>
      </w:r>
      <w:r w:rsidR="002E5CBE" w:rsidRPr="000F3791">
        <w:rPr>
          <w:rFonts w:ascii="Times New Roman" w:eastAsia="Calibri" w:hAnsi="Times New Roman" w:cs="Times New Roman"/>
          <w:sz w:val="24"/>
          <w:szCs w:val="24"/>
        </w:rPr>
        <w:t>grupei</w:t>
      </w:r>
      <w:r w:rsidR="00A840CC" w:rsidRPr="000F3791">
        <w:rPr>
          <w:rFonts w:ascii="Times New Roman" w:eastAsia="Calibri" w:hAnsi="Times New Roman" w:cs="Times New Roman"/>
          <w:sz w:val="24"/>
          <w:szCs w:val="24"/>
        </w:rPr>
        <w:t>, paraiška atmetama.</w:t>
      </w:r>
    </w:p>
    <w:p w14:paraId="508C433E" w14:textId="4705D7AB" w:rsidR="00792A08" w:rsidRPr="000F3791" w:rsidRDefault="00802EE4"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752E50" w:rsidRPr="001959C7">
        <w:rPr>
          <w:rFonts w:ascii="Times New Roman" w:eastAsia="Calibri" w:hAnsi="Times New Roman" w:cs="Times New Roman"/>
          <w:sz w:val="24"/>
          <w:szCs w:val="24"/>
        </w:rPr>
        <w:t>12.</w:t>
      </w:r>
      <w:r w:rsidR="00752E50">
        <w:rPr>
          <w:rFonts w:ascii="Times New Roman" w:eastAsia="Calibri" w:hAnsi="Times New Roman" w:cs="Times New Roman"/>
          <w:b/>
          <w:sz w:val="24"/>
          <w:szCs w:val="24"/>
        </w:rPr>
        <w:t xml:space="preserve"> </w:t>
      </w:r>
      <w:r w:rsidR="00D47642" w:rsidRPr="000F3791">
        <w:rPr>
          <w:rFonts w:ascii="Times New Roman" w:eastAsia="Calibri" w:hAnsi="Times New Roman" w:cs="Times New Roman"/>
          <w:b/>
          <w:sz w:val="24"/>
          <w:szCs w:val="24"/>
        </w:rPr>
        <w:t>Paraiškų pateikimo būdas</w:t>
      </w:r>
      <w:r>
        <w:rPr>
          <w:rFonts w:ascii="Times New Roman" w:eastAsia="Calibri" w:hAnsi="Times New Roman" w:cs="Times New Roman"/>
          <w:b/>
          <w:sz w:val="24"/>
          <w:szCs w:val="24"/>
        </w:rPr>
        <w:t>.</w:t>
      </w:r>
    </w:p>
    <w:p w14:paraId="15333515" w14:textId="641031D1" w:rsidR="001342DF" w:rsidRPr="005A266C" w:rsidRDefault="006B3D73"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47642" w:rsidRPr="000F3791">
        <w:rPr>
          <w:rFonts w:ascii="Times New Roman" w:eastAsia="Calibri" w:hAnsi="Times New Roman" w:cs="Times New Roman"/>
          <w:sz w:val="24"/>
          <w:szCs w:val="24"/>
        </w:rPr>
        <w:t xml:space="preserve">Paraiškos </w:t>
      </w:r>
      <w:r w:rsidR="00D47642" w:rsidRPr="005A266C">
        <w:rPr>
          <w:rFonts w:ascii="Times New Roman" w:eastAsia="Calibri" w:hAnsi="Times New Roman" w:cs="Times New Roman"/>
          <w:sz w:val="24"/>
          <w:szCs w:val="24"/>
        </w:rPr>
        <w:t xml:space="preserve">pildomos ir teikiamos elektronine forma internete, kurią galite rasti adresu </w:t>
      </w:r>
      <w:hyperlink r:id="rId11" w:history="1">
        <w:r w:rsidR="00D47642" w:rsidRPr="005A266C">
          <w:rPr>
            <w:rStyle w:val="Hyperlink"/>
            <w:rFonts w:ascii="Times New Roman" w:eastAsia="Calibri" w:hAnsi="Times New Roman" w:cs="Times New Roman"/>
            <w:sz w:val="24"/>
            <w:szCs w:val="24"/>
          </w:rPr>
          <w:t>www.cpva.lt</w:t>
        </w:r>
      </w:hyperlink>
      <w:r w:rsidR="00D47642" w:rsidRPr="005A266C">
        <w:rPr>
          <w:rFonts w:ascii="Times New Roman" w:eastAsia="Calibri" w:hAnsi="Times New Roman" w:cs="Times New Roman"/>
          <w:sz w:val="24"/>
          <w:szCs w:val="24"/>
        </w:rPr>
        <w:t xml:space="preserve"> .</w:t>
      </w:r>
    </w:p>
    <w:p w14:paraId="3B8507A7" w14:textId="5F253184" w:rsidR="00EE3AF3" w:rsidRPr="005A266C" w:rsidRDefault="00B07B1C"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E3AF3" w:rsidRPr="005A266C">
        <w:rPr>
          <w:rFonts w:ascii="Times New Roman" w:eastAsia="Calibri" w:hAnsi="Times New Roman" w:cs="Times New Roman"/>
          <w:sz w:val="24"/>
          <w:szCs w:val="24"/>
        </w:rPr>
        <w:t xml:space="preserve">Prie paraiškos pridedamų priedų sąrašas pateikiamas </w:t>
      </w:r>
      <w:r w:rsidR="0007705F">
        <w:rPr>
          <w:rFonts w:ascii="Times New Roman" w:eastAsia="Calibri" w:hAnsi="Times New Roman" w:cs="Times New Roman"/>
          <w:sz w:val="24"/>
          <w:szCs w:val="24"/>
        </w:rPr>
        <w:t xml:space="preserve">Taisyklių priede pateiktos </w:t>
      </w:r>
      <w:r w:rsidR="00EE3AF3" w:rsidRPr="005A266C">
        <w:rPr>
          <w:rFonts w:ascii="Times New Roman" w:eastAsia="Calibri" w:hAnsi="Times New Roman" w:cs="Times New Roman"/>
          <w:sz w:val="24"/>
          <w:szCs w:val="24"/>
        </w:rPr>
        <w:t>paraiškos</w:t>
      </w:r>
      <w:r w:rsidR="0007705F">
        <w:rPr>
          <w:rFonts w:ascii="Times New Roman" w:eastAsia="Calibri" w:hAnsi="Times New Roman" w:cs="Times New Roman"/>
          <w:sz w:val="24"/>
          <w:szCs w:val="24"/>
        </w:rPr>
        <w:t xml:space="preserve"> formos</w:t>
      </w:r>
      <w:r w:rsidR="00EE3AF3" w:rsidRPr="005A266C">
        <w:rPr>
          <w:rFonts w:ascii="Times New Roman" w:eastAsia="Calibri" w:hAnsi="Times New Roman" w:cs="Times New Roman"/>
          <w:sz w:val="24"/>
          <w:szCs w:val="24"/>
        </w:rPr>
        <w:t xml:space="preserve"> 8 dalyje.</w:t>
      </w:r>
    </w:p>
    <w:p w14:paraId="1A6074D7" w14:textId="462FA046" w:rsidR="001342DF" w:rsidRPr="005A266C" w:rsidRDefault="00802EE4" w:rsidP="0047238B">
      <w:pPr>
        <w:tabs>
          <w:tab w:val="left" w:pos="1276"/>
          <w:tab w:val="left" w:pos="1418"/>
        </w:tabs>
        <w:spacing w:after="0" w:line="360" w:lineRule="auto"/>
        <w:jc w:val="both"/>
        <w:rPr>
          <w:rFonts w:ascii="Times New Roman" w:eastAsia="Calibri" w:hAnsi="Times New Roman" w:cs="Times New Roman"/>
          <w:b/>
          <w:sz w:val="24"/>
          <w:szCs w:val="24"/>
        </w:rPr>
      </w:pPr>
      <w:r w:rsidRPr="005A266C">
        <w:rPr>
          <w:rFonts w:ascii="Times New Roman" w:eastAsia="Calibri" w:hAnsi="Times New Roman" w:cs="Times New Roman"/>
          <w:b/>
          <w:sz w:val="24"/>
          <w:szCs w:val="24"/>
        </w:rPr>
        <w:tab/>
      </w:r>
      <w:r w:rsidRPr="001959C7">
        <w:rPr>
          <w:rFonts w:ascii="Times New Roman" w:eastAsia="Calibri" w:hAnsi="Times New Roman" w:cs="Times New Roman"/>
          <w:sz w:val="24"/>
          <w:szCs w:val="24"/>
        </w:rPr>
        <w:t>13</w:t>
      </w:r>
      <w:r w:rsidRPr="005A266C">
        <w:rPr>
          <w:rFonts w:ascii="Times New Roman" w:eastAsia="Calibri" w:hAnsi="Times New Roman" w:cs="Times New Roman"/>
          <w:b/>
          <w:sz w:val="24"/>
          <w:szCs w:val="24"/>
        </w:rPr>
        <w:t xml:space="preserve">. </w:t>
      </w:r>
      <w:r w:rsidR="001342DF" w:rsidRPr="005A266C">
        <w:rPr>
          <w:rFonts w:ascii="Times New Roman" w:eastAsia="Calibri" w:hAnsi="Times New Roman" w:cs="Times New Roman"/>
          <w:b/>
          <w:sz w:val="24"/>
          <w:szCs w:val="24"/>
        </w:rPr>
        <w:t>Paraiškų pateikimo terminas</w:t>
      </w:r>
      <w:r w:rsidRPr="005A266C">
        <w:rPr>
          <w:rFonts w:ascii="Times New Roman" w:eastAsia="Calibri" w:hAnsi="Times New Roman" w:cs="Times New Roman"/>
          <w:b/>
          <w:sz w:val="24"/>
          <w:szCs w:val="24"/>
        </w:rPr>
        <w:t>.</w:t>
      </w:r>
    </w:p>
    <w:p w14:paraId="79413E98" w14:textId="0B2DBEA2" w:rsidR="00D47642" w:rsidRPr="001959C7" w:rsidRDefault="00F74877"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342DF" w:rsidRPr="00504A4E">
        <w:rPr>
          <w:rFonts w:ascii="Times New Roman" w:eastAsia="Calibri" w:hAnsi="Times New Roman" w:cs="Times New Roman"/>
          <w:sz w:val="24"/>
          <w:szCs w:val="24"/>
        </w:rPr>
        <w:t xml:space="preserve">Projektų paraiškos su priedais priimamos iki 2019 m. </w:t>
      </w:r>
      <w:r w:rsidR="00F64FEA" w:rsidRPr="00504A4E">
        <w:rPr>
          <w:rFonts w:ascii="Times New Roman" w:eastAsia="Calibri" w:hAnsi="Times New Roman" w:cs="Times New Roman"/>
          <w:sz w:val="24"/>
          <w:szCs w:val="24"/>
        </w:rPr>
        <w:t>balandžio 1</w:t>
      </w:r>
      <w:r w:rsidR="001342DF" w:rsidRPr="00504A4E">
        <w:rPr>
          <w:rFonts w:ascii="Times New Roman" w:eastAsia="Calibri" w:hAnsi="Times New Roman" w:cs="Times New Roman"/>
          <w:sz w:val="24"/>
          <w:szCs w:val="24"/>
        </w:rPr>
        <w:t xml:space="preserve"> d. 24:00 val. Lietuvos laiku.</w:t>
      </w:r>
    </w:p>
    <w:p w14:paraId="024DEF5B" w14:textId="2240A306" w:rsidR="009B63D1" w:rsidRPr="001959C7" w:rsidRDefault="003306E1" w:rsidP="0047238B">
      <w:pPr>
        <w:tabs>
          <w:tab w:val="left" w:pos="1276"/>
          <w:tab w:val="left" w:pos="1418"/>
        </w:tabs>
        <w:spacing w:after="0" w:line="360" w:lineRule="auto"/>
        <w:jc w:val="both"/>
        <w:rPr>
          <w:rFonts w:ascii="Times New Roman" w:eastAsia="Calibri" w:hAnsi="Times New Roman" w:cs="Times New Roman"/>
          <w:b/>
          <w:sz w:val="24"/>
          <w:szCs w:val="24"/>
        </w:rPr>
      </w:pPr>
      <w:r w:rsidRPr="001959C7">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14. </w:t>
      </w:r>
      <w:r w:rsidR="009B63D1" w:rsidRPr="001959C7">
        <w:rPr>
          <w:rFonts w:ascii="Times New Roman" w:eastAsia="Calibri" w:hAnsi="Times New Roman" w:cs="Times New Roman"/>
          <w:b/>
          <w:sz w:val="24"/>
          <w:szCs w:val="24"/>
        </w:rPr>
        <w:t>Papildom</w:t>
      </w:r>
      <w:r w:rsidRPr="001959C7">
        <w:rPr>
          <w:rFonts w:ascii="Times New Roman" w:eastAsia="Calibri" w:hAnsi="Times New Roman" w:cs="Times New Roman"/>
          <w:b/>
          <w:sz w:val="24"/>
          <w:szCs w:val="24"/>
        </w:rPr>
        <w:t>a</w:t>
      </w:r>
      <w:r w:rsidR="009B63D1" w:rsidRPr="001959C7">
        <w:rPr>
          <w:rFonts w:ascii="Times New Roman" w:eastAsia="Calibri" w:hAnsi="Times New Roman" w:cs="Times New Roman"/>
          <w:b/>
          <w:sz w:val="24"/>
          <w:szCs w:val="24"/>
        </w:rPr>
        <w:t xml:space="preserve"> informacij</w:t>
      </w:r>
      <w:r w:rsidR="003D054F" w:rsidRPr="001959C7">
        <w:rPr>
          <w:rFonts w:ascii="Times New Roman" w:eastAsia="Calibri" w:hAnsi="Times New Roman" w:cs="Times New Roman"/>
          <w:b/>
          <w:sz w:val="24"/>
          <w:szCs w:val="24"/>
        </w:rPr>
        <w:t>a</w:t>
      </w:r>
      <w:r w:rsidRPr="001959C7">
        <w:rPr>
          <w:rFonts w:ascii="Times New Roman" w:eastAsia="Calibri" w:hAnsi="Times New Roman" w:cs="Times New Roman"/>
          <w:b/>
          <w:sz w:val="24"/>
          <w:szCs w:val="24"/>
        </w:rPr>
        <w:t>.</w:t>
      </w:r>
    </w:p>
    <w:p w14:paraId="3AA57697" w14:textId="734DB197" w:rsidR="003D054F" w:rsidRPr="001959C7" w:rsidRDefault="008955DE" w:rsidP="009D3B03">
      <w:pPr>
        <w:tabs>
          <w:tab w:val="left" w:pos="1276"/>
          <w:tab w:val="left" w:pos="1418"/>
        </w:tabs>
        <w:spacing w:after="0" w:line="36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3D054F" w:rsidRPr="001959C7">
        <w:rPr>
          <w:rFonts w:ascii="Times New Roman" w:eastAsia="Calibri" w:hAnsi="Times New Roman" w:cs="Times New Roman"/>
          <w:sz w:val="24"/>
          <w:szCs w:val="24"/>
        </w:rPr>
        <w:t>Pareiškėj</w:t>
      </w:r>
      <w:r w:rsidR="00386AAE">
        <w:rPr>
          <w:rFonts w:ascii="Times New Roman" w:eastAsia="Calibri" w:hAnsi="Times New Roman" w:cs="Times New Roman"/>
          <w:sz w:val="24"/>
          <w:szCs w:val="24"/>
        </w:rPr>
        <w:t>ams rekomenduojama susipažinti su šiais dokumentais:</w:t>
      </w:r>
    </w:p>
    <w:p w14:paraId="427FC3D8" w14:textId="39C297C0" w:rsidR="00C34FAD" w:rsidRPr="005A266C" w:rsidRDefault="00C34FAD" w:rsidP="00BE6A5C">
      <w:pPr>
        <w:pStyle w:val="ListParagraph"/>
        <w:numPr>
          <w:ilvl w:val="0"/>
          <w:numId w:val="44"/>
        </w:numPr>
        <w:spacing w:after="0" w:line="360" w:lineRule="auto"/>
        <w:ind w:left="142" w:firstLine="992"/>
        <w:jc w:val="both"/>
        <w:rPr>
          <w:rFonts w:ascii="Times New Roman" w:hAnsi="Times New Roman" w:cs="Times New Roman"/>
          <w:sz w:val="24"/>
          <w:szCs w:val="24"/>
        </w:rPr>
      </w:pPr>
      <w:r w:rsidRPr="005A266C">
        <w:rPr>
          <w:rFonts w:ascii="Times New Roman" w:hAnsi="Times New Roman" w:cs="Times New Roman"/>
          <w:sz w:val="24"/>
          <w:szCs w:val="24"/>
        </w:rPr>
        <w:t xml:space="preserve">Lietuvos Respublikos sporto įstatymas  </w:t>
      </w:r>
      <w:hyperlink r:id="rId12" w:history="1">
        <w:r w:rsidRPr="005A266C">
          <w:rPr>
            <w:rStyle w:val="Hyperlink"/>
            <w:rFonts w:ascii="Times New Roman" w:hAnsi="Times New Roman" w:cs="Times New Roman"/>
            <w:sz w:val="24"/>
            <w:szCs w:val="24"/>
          </w:rPr>
          <w:t>https://www.e-tar.lt/portal/legalAct.html?documentId=a55037d0dcd611e89a31865acf012092</w:t>
        </w:r>
      </w:hyperlink>
      <w:r w:rsidR="00001687">
        <w:rPr>
          <w:rStyle w:val="Hyperlink"/>
          <w:rFonts w:ascii="Times New Roman" w:hAnsi="Times New Roman" w:cs="Times New Roman"/>
          <w:sz w:val="24"/>
          <w:szCs w:val="24"/>
        </w:rPr>
        <w:t>;</w:t>
      </w:r>
      <w:r w:rsidRPr="005A266C">
        <w:rPr>
          <w:rFonts w:ascii="Times New Roman" w:hAnsi="Times New Roman" w:cs="Times New Roman"/>
          <w:sz w:val="24"/>
          <w:szCs w:val="24"/>
        </w:rPr>
        <w:t xml:space="preserve"> </w:t>
      </w:r>
    </w:p>
    <w:p w14:paraId="36EF1D71" w14:textId="2CFDCD5B" w:rsidR="00C34FAD" w:rsidRPr="00BB7120" w:rsidRDefault="00C34FAD" w:rsidP="00BE6A5C">
      <w:pPr>
        <w:pStyle w:val="ListParagraph"/>
        <w:numPr>
          <w:ilvl w:val="0"/>
          <w:numId w:val="44"/>
        </w:numPr>
        <w:spacing w:after="0" w:line="360" w:lineRule="auto"/>
        <w:ind w:left="142" w:firstLine="992"/>
        <w:jc w:val="both"/>
        <w:rPr>
          <w:rFonts w:ascii="Times New Roman" w:hAnsi="Times New Roman" w:cs="Times New Roman"/>
          <w:sz w:val="24"/>
          <w:szCs w:val="24"/>
        </w:rPr>
      </w:pPr>
      <w:r w:rsidRPr="005A266C">
        <w:rPr>
          <w:rFonts w:ascii="Times New Roman" w:hAnsi="Times New Roman" w:cs="Times New Roman"/>
          <w:bCs/>
          <w:sz w:val="24"/>
          <w:szCs w:val="24"/>
        </w:rPr>
        <w:t>Sporto rėmimo fondo lėšomis finansuojamų sporto projektų finansavimo tvarkos aprašas</w:t>
      </w:r>
      <w:r w:rsidR="00BB7120">
        <w:rPr>
          <w:rFonts w:ascii="Times New Roman" w:hAnsi="Times New Roman" w:cs="Times New Roman"/>
          <w:sz w:val="24"/>
          <w:szCs w:val="24"/>
        </w:rPr>
        <w:t xml:space="preserve">, patvirtintas </w:t>
      </w:r>
      <w:r w:rsidRPr="005A266C">
        <w:rPr>
          <w:rFonts w:ascii="Times New Roman" w:hAnsi="Times New Roman" w:cs="Times New Roman"/>
          <w:sz w:val="24"/>
          <w:szCs w:val="24"/>
        </w:rPr>
        <w:t>Lietuvos Respublikos Vyriausybės 2019</w:t>
      </w:r>
      <w:r w:rsidR="00BB7120">
        <w:rPr>
          <w:rFonts w:ascii="Times New Roman" w:hAnsi="Times New Roman" w:cs="Times New Roman"/>
          <w:sz w:val="24"/>
          <w:szCs w:val="24"/>
        </w:rPr>
        <w:t xml:space="preserve"> m. sausio 23 d. nutarimu</w:t>
      </w:r>
      <w:r w:rsidRPr="005A266C">
        <w:rPr>
          <w:rFonts w:ascii="Times New Roman" w:hAnsi="Times New Roman" w:cs="Times New Roman"/>
          <w:sz w:val="24"/>
          <w:szCs w:val="24"/>
        </w:rPr>
        <w:t xml:space="preserve"> Nr. 85</w:t>
      </w:r>
      <w:r w:rsidR="00BB7120">
        <w:rPr>
          <w:rFonts w:ascii="Times New Roman" w:hAnsi="Times New Roman" w:cs="Times New Roman"/>
          <w:sz w:val="24"/>
          <w:szCs w:val="24"/>
        </w:rPr>
        <w:t xml:space="preserve"> </w:t>
      </w:r>
      <w:r w:rsidR="00BB7120" w:rsidRPr="00B31D71">
        <w:rPr>
          <w:rFonts w:ascii="Times New Roman" w:eastAsia="Calibri" w:hAnsi="Times New Roman" w:cs="Times New Roman"/>
          <w:sz w:val="24"/>
          <w:szCs w:val="24"/>
        </w:rPr>
        <w:t>„Dėl Sporto rėmimo fondo lėšų paskirstymo proporcijų, Sporto rėmimo fondo administravimui skirtų lėšų dalies nustatymo ir Sporto rėmimo fondo lėšomis finansuojamų sporto projektų finansavi</w:t>
      </w:r>
      <w:r w:rsidR="00BB7120">
        <w:rPr>
          <w:rFonts w:ascii="Times New Roman" w:eastAsia="Calibri" w:hAnsi="Times New Roman" w:cs="Times New Roman"/>
          <w:sz w:val="24"/>
          <w:szCs w:val="24"/>
        </w:rPr>
        <w:t xml:space="preserve">mo tvarkos aprašo patvirtinimo“ </w:t>
      </w:r>
      <w:hyperlink r:id="rId13" w:history="1">
        <w:r w:rsidRPr="00BB7120">
          <w:rPr>
            <w:rStyle w:val="Hyperlink"/>
            <w:rFonts w:ascii="Times New Roman" w:hAnsi="Times New Roman" w:cs="Times New Roman"/>
            <w:sz w:val="24"/>
            <w:szCs w:val="24"/>
          </w:rPr>
          <w:t>https://www.e-tar.lt/portal/lt/legalAct/8ca43f20254b11e9bf1ef395f41d6fbc</w:t>
        </w:r>
      </w:hyperlink>
      <w:r w:rsidR="00001687">
        <w:rPr>
          <w:rStyle w:val="Hyperlink"/>
          <w:rFonts w:ascii="Times New Roman" w:hAnsi="Times New Roman" w:cs="Times New Roman"/>
          <w:sz w:val="24"/>
          <w:szCs w:val="24"/>
        </w:rPr>
        <w:t>;</w:t>
      </w:r>
      <w:r w:rsidRPr="00BB7120">
        <w:rPr>
          <w:rFonts w:ascii="Times New Roman" w:hAnsi="Times New Roman" w:cs="Times New Roman"/>
          <w:sz w:val="24"/>
          <w:szCs w:val="24"/>
        </w:rPr>
        <w:t xml:space="preserve"> </w:t>
      </w:r>
    </w:p>
    <w:p w14:paraId="7751CE9E" w14:textId="731CE22E" w:rsidR="003D054F" w:rsidRDefault="00C34FAD" w:rsidP="00BE6A5C">
      <w:pPr>
        <w:pStyle w:val="ListParagraph"/>
        <w:numPr>
          <w:ilvl w:val="0"/>
          <w:numId w:val="44"/>
        </w:numPr>
        <w:spacing w:after="0" w:line="360" w:lineRule="auto"/>
        <w:ind w:left="142" w:firstLine="992"/>
        <w:jc w:val="both"/>
        <w:rPr>
          <w:rFonts w:ascii="Times New Roman" w:hAnsi="Times New Roman" w:cs="Times New Roman"/>
          <w:sz w:val="24"/>
          <w:szCs w:val="24"/>
        </w:rPr>
      </w:pPr>
      <w:r w:rsidRPr="005A266C">
        <w:rPr>
          <w:rFonts w:ascii="Times New Roman" w:hAnsi="Times New Roman" w:cs="Times New Roman"/>
          <w:sz w:val="24"/>
          <w:szCs w:val="24"/>
        </w:rPr>
        <w:t xml:space="preserve">2019 metais Sporto rėmimo fondo lėšomis finansuojamų sporto projektų finansavimo ir administravimo taisyklės </w:t>
      </w:r>
      <w:hyperlink r:id="rId14" w:history="1">
        <w:r w:rsidR="006F1850" w:rsidRPr="008E69B8">
          <w:rPr>
            <w:rStyle w:val="Hyperlink"/>
            <w:rFonts w:ascii="Times New Roman" w:hAnsi="Times New Roman" w:cs="Times New Roman"/>
            <w:sz w:val="24"/>
            <w:szCs w:val="24"/>
          </w:rPr>
          <w:t>https://www.e-tar.lt/portal/lt/legalAct/882d0500306611e9b66f85227a03f7a3</w:t>
        </w:r>
      </w:hyperlink>
      <w:r w:rsidR="00001687">
        <w:rPr>
          <w:rStyle w:val="Hyperlink"/>
          <w:rFonts w:ascii="Times New Roman" w:hAnsi="Times New Roman" w:cs="Times New Roman"/>
          <w:sz w:val="24"/>
          <w:szCs w:val="24"/>
        </w:rPr>
        <w:t>;</w:t>
      </w:r>
      <w:r w:rsidR="006F1850">
        <w:rPr>
          <w:rFonts w:ascii="Times New Roman" w:hAnsi="Times New Roman" w:cs="Times New Roman"/>
          <w:sz w:val="24"/>
          <w:szCs w:val="24"/>
        </w:rPr>
        <w:t xml:space="preserve"> </w:t>
      </w:r>
    </w:p>
    <w:p w14:paraId="0815E369" w14:textId="0D823030" w:rsidR="003D054F" w:rsidRPr="003F037C" w:rsidRDefault="00014DC0" w:rsidP="003F037C">
      <w:pPr>
        <w:pStyle w:val="ListParagraph"/>
        <w:numPr>
          <w:ilvl w:val="0"/>
          <w:numId w:val="44"/>
        </w:numPr>
        <w:spacing w:after="0" w:line="360" w:lineRule="auto"/>
        <w:ind w:left="142" w:firstLine="992"/>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0F3791">
        <w:rPr>
          <w:rFonts w:ascii="Times New Roman" w:hAnsi="Times New Roman" w:cs="Times New Roman"/>
          <w:sz w:val="24"/>
          <w:szCs w:val="24"/>
        </w:rPr>
        <w:t>2011</w:t>
      </w:r>
      <w:r>
        <w:rPr>
          <w:rFonts w:ascii="Times New Roman" w:hAnsi="Times New Roman" w:cs="Times New Roman"/>
          <w:sz w:val="24"/>
          <w:szCs w:val="24"/>
        </w:rPr>
        <w:t>‒</w:t>
      </w:r>
      <w:r w:rsidRPr="000F3791">
        <w:rPr>
          <w:rFonts w:ascii="Times New Roman" w:hAnsi="Times New Roman" w:cs="Times New Roman"/>
          <w:sz w:val="24"/>
          <w:szCs w:val="24"/>
        </w:rPr>
        <w:t>2020 metų valstybin</w:t>
      </w:r>
      <w:r>
        <w:rPr>
          <w:rFonts w:ascii="Times New Roman" w:hAnsi="Times New Roman" w:cs="Times New Roman"/>
          <w:sz w:val="24"/>
          <w:szCs w:val="24"/>
        </w:rPr>
        <w:t>ė</w:t>
      </w:r>
      <w:r w:rsidRPr="000F3791">
        <w:rPr>
          <w:rFonts w:ascii="Times New Roman" w:hAnsi="Times New Roman" w:cs="Times New Roman"/>
          <w:sz w:val="24"/>
          <w:szCs w:val="24"/>
        </w:rPr>
        <w:t xml:space="preserve"> sporto plėtros strategij</w:t>
      </w:r>
      <w:r>
        <w:rPr>
          <w:rFonts w:ascii="Times New Roman" w:hAnsi="Times New Roman" w:cs="Times New Roman"/>
          <w:sz w:val="24"/>
          <w:szCs w:val="24"/>
        </w:rPr>
        <w:t>a, patvirtinta</w:t>
      </w:r>
      <w:r w:rsidRPr="000F3791">
        <w:rPr>
          <w:rFonts w:ascii="Times New Roman" w:hAnsi="Times New Roman" w:cs="Times New Roman"/>
          <w:sz w:val="24"/>
          <w:szCs w:val="24"/>
        </w:rPr>
        <w:t xml:space="preserve"> L</w:t>
      </w:r>
      <w:r>
        <w:rPr>
          <w:rFonts w:ascii="Times New Roman" w:hAnsi="Times New Roman" w:cs="Times New Roman"/>
          <w:sz w:val="24"/>
          <w:szCs w:val="24"/>
        </w:rPr>
        <w:t xml:space="preserve">ietuvos </w:t>
      </w:r>
      <w:r w:rsidRPr="000F3791">
        <w:rPr>
          <w:rFonts w:ascii="Times New Roman" w:hAnsi="Times New Roman" w:cs="Times New Roman"/>
          <w:sz w:val="24"/>
          <w:szCs w:val="24"/>
        </w:rPr>
        <w:t>R</w:t>
      </w:r>
      <w:r>
        <w:rPr>
          <w:rFonts w:ascii="Times New Roman" w:hAnsi="Times New Roman" w:cs="Times New Roman"/>
          <w:sz w:val="24"/>
          <w:szCs w:val="24"/>
        </w:rPr>
        <w:t>espublikos</w:t>
      </w:r>
      <w:r w:rsidRPr="000F3791">
        <w:rPr>
          <w:rFonts w:ascii="Times New Roman" w:hAnsi="Times New Roman" w:cs="Times New Roman"/>
          <w:sz w:val="24"/>
          <w:szCs w:val="24"/>
        </w:rPr>
        <w:t xml:space="preserve"> Seimo 2011 m. kovo 24 d. nutarimu Nr. </w:t>
      </w:r>
      <w:r w:rsidRPr="000F3791">
        <w:rPr>
          <w:rFonts w:ascii="Times New Roman" w:hAnsi="Times New Roman" w:cs="Times New Roman"/>
          <w:color w:val="000000"/>
          <w:sz w:val="24"/>
          <w:szCs w:val="24"/>
        </w:rPr>
        <w:t>XI-1296</w:t>
      </w:r>
      <w:r w:rsidRPr="000F3791">
        <w:rPr>
          <w:rFonts w:ascii="Times New Roman" w:hAnsi="Times New Roman" w:cs="Times New Roman"/>
          <w:sz w:val="24"/>
          <w:szCs w:val="24"/>
        </w:rPr>
        <w:t xml:space="preserve"> „Dėl 2011-2020 metų valstybinės sporto plėtros strategijos patvirtinimo“</w:t>
      </w:r>
      <w:r w:rsidR="00001687">
        <w:rPr>
          <w:rFonts w:ascii="Times New Roman" w:hAnsi="Times New Roman" w:cs="Times New Roman"/>
          <w:sz w:val="24"/>
          <w:szCs w:val="24"/>
        </w:rPr>
        <w:t>.</w:t>
      </w:r>
      <w:r w:rsidR="00A04F79">
        <w:rPr>
          <w:rFonts w:ascii="Times New Roman" w:hAnsi="Times New Roman" w:cs="Times New Roman"/>
          <w:sz w:val="24"/>
          <w:szCs w:val="24"/>
        </w:rPr>
        <w:t xml:space="preserve"> </w:t>
      </w:r>
    </w:p>
    <w:p w14:paraId="60CBA190" w14:textId="77777777" w:rsidR="00B15CC6" w:rsidRPr="00B15CC6" w:rsidRDefault="00E415C6" w:rsidP="0047238B">
      <w:pPr>
        <w:tabs>
          <w:tab w:val="num"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15CC6" w:rsidRPr="00B15CC6">
        <w:rPr>
          <w:rFonts w:ascii="Times New Roman" w:eastAsia="Calibri" w:hAnsi="Times New Roman" w:cs="Times New Roman"/>
          <w:sz w:val="24"/>
          <w:szCs w:val="24"/>
        </w:rPr>
        <w:t>Paraiškų teikimo klausimais konsultuoja:</w:t>
      </w:r>
    </w:p>
    <w:p w14:paraId="1C2DCAC5" w14:textId="720E4EF9" w:rsidR="00B15CC6" w:rsidRPr="001959C7" w:rsidRDefault="00CD5E57" w:rsidP="00B94C37">
      <w:pPr>
        <w:spacing w:line="360" w:lineRule="auto"/>
        <w:ind w:firstLine="1134"/>
        <w:rPr>
          <w:rFonts w:ascii="Times New Roman" w:eastAsiaTheme="minorEastAsia" w:hAnsi="Times New Roman" w:cs="Times New Roman"/>
          <w:noProof/>
          <w:color w:val="414141"/>
          <w:sz w:val="24"/>
          <w:szCs w:val="24"/>
          <w:lang w:eastAsia="lt-LT"/>
        </w:rPr>
      </w:pPr>
      <w:r w:rsidRPr="00A7075D">
        <w:rPr>
          <w:rFonts w:ascii="Times New Roman" w:eastAsia="Calibri" w:hAnsi="Times New Roman" w:cs="Times New Roman"/>
          <w:sz w:val="24"/>
          <w:szCs w:val="24"/>
        </w:rPr>
        <w:t>VšĮ Centrinė projektų valdymo agentūr</w:t>
      </w:r>
      <w:r w:rsidR="00B15CC6" w:rsidRPr="00A7075D">
        <w:rPr>
          <w:rFonts w:ascii="Times New Roman" w:eastAsia="Calibri" w:hAnsi="Times New Roman" w:cs="Times New Roman"/>
          <w:sz w:val="24"/>
          <w:szCs w:val="24"/>
        </w:rPr>
        <w:t xml:space="preserve">os </w:t>
      </w:r>
      <w:r w:rsidR="00B15CC6" w:rsidRPr="001959C7">
        <w:rPr>
          <w:rFonts w:ascii="Times New Roman" w:eastAsiaTheme="minorEastAsia" w:hAnsi="Times New Roman" w:cs="Times New Roman"/>
          <w:noProof/>
          <w:sz w:val="24"/>
          <w:szCs w:val="24"/>
          <w:lang w:eastAsia="lt-LT"/>
        </w:rPr>
        <w:t xml:space="preserve">Tarptautinių programų valdymo departamento Lietuvos ir daugiašalių programų skyriaus projektų vadovė Agnė Kiaušienė tel. 852512727 ir el. p. </w:t>
      </w:r>
      <w:hyperlink r:id="rId15" w:history="1">
        <w:r w:rsidR="00B15CC6" w:rsidRPr="001959C7">
          <w:rPr>
            <w:rStyle w:val="Hyperlink"/>
            <w:rFonts w:ascii="Times New Roman" w:eastAsiaTheme="minorEastAsia" w:hAnsi="Times New Roman" w:cs="Times New Roman"/>
            <w:noProof/>
            <w:color w:val="0563C1"/>
            <w:sz w:val="24"/>
            <w:szCs w:val="24"/>
            <w:lang w:eastAsia="lt-LT"/>
          </w:rPr>
          <w:t>a.kiausiene@cpva.lt</w:t>
        </w:r>
      </w:hyperlink>
      <w:r w:rsidR="00B15CC6" w:rsidRPr="001959C7">
        <w:rPr>
          <w:rFonts w:ascii="Times New Roman" w:eastAsiaTheme="minorEastAsia" w:hAnsi="Times New Roman" w:cs="Times New Roman"/>
          <w:noProof/>
          <w:sz w:val="24"/>
          <w:szCs w:val="24"/>
          <w:lang w:eastAsia="lt-LT"/>
        </w:rPr>
        <w:t xml:space="preserve"> .</w:t>
      </w:r>
    </w:p>
    <w:p w14:paraId="0D2DAD5F" w14:textId="0459D054" w:rsidR="0014023E" w:rsidRDefault="00451E24" w:rsidP="009B3AF3">
      <w:pPr>
        <w:tabs>
          <w:tab w:val="num"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CD5E57" w:rsidRPr="005A266C">
        <w:rPr>
          <w:rFonts w:ascii="Times New Roman" w:eastAsia="Calibri" w:hAnsi="Times New Roman" w:cs="Times New Roman"/>
          <w:sz w:val="24"/>
          <w:szCs w:val="24"/>
        </w:rPr>
        <w:t>Ne vėliau kaip likus 10 darbo dienų iki paraiškų teikimo termino pabaigos bus organizuojamas seminaras/mokymai galimiems pareiškėjams</w:t>
      </w:r>
      <w:r>
        <w:rPr>
          <w:rFonts w:ascii="Times New Roman" w:eastAsia="Calibri" w:hAnsi="Times New Roman" w:cs="Times New Roman"/>
          <w:sz w:val="24"/>
          <w:szCs w:val="24"/>
        </w:rPr>
        <w:t>.</w:t>
      </w:r>
    </w:p>
    <w:p w14:paraId="49E84238" w14:textId="7D7F0F21" w:rsidR="0014023E" w:rsidRPr="0014023E" w:rsidRDefault="00B062B7" w:rsidP="0047238B">
      <w:pPr>
        <w:tabs>
          <w:tab w:val="num" w:pos="1980"/>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w:t>
      </w:r>
    </w:p>
    <w:sectPr w:rsidR="0014023E" w:rsidRPr="0014023E" w:rsidSect="001959C7">
      <w:headerReference w:type="defaul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FDB2" w14:textId="77777777" w:rsidR="00CF2947" w:rsidRDefault="00CF2947" w:rsidP="00BD2563">
      <w:pPr>
        <w:spacing w:after="0" w:line="240" w:lineRule="auto"/>
      </w:pPr>
      <w:r>
        <w:separator/>
      </w:r>
    </w:p>
  </w:endnote>
  <w:endnote w:type="continuationSeparator" w:id="0">
    <w:p w14:paraId="052AD59E" w14:textId="77777777" w:rsidR="00CF2947" w:rsidRDefault="00CF2947" w:rsidP="00BD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4B647" w14:textId="77777777" w:rsidR="00CF2947" w:rsidRDefault="00CF2947" w:rsidP="00BD2563">
      <w:pPr>
        <w:spacing w:after="0" w:line="240" w:lineRule="auto"/>
      </w:pPr>
      <w:r>
        <w:separator/>
      </w:r>
    </w:p>
  </w:footnote>
  <w:footnote w:type="continuationSeparator" w:id="0">
    <w:p w14:paraId="26D62101" w14:textId="77777777" w:rsidR="00CF2947" w:rsidRDefault="00CF2947" w:rsidP="00BD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82999"/>
      <w:docPartObj>
        <w:docPartGallery w:val="Page Numbers (Top of Page)"/>
        <w:docPartUnique/>
      </w:docPartObj>
    </w:sdtPr>
    <w:sdtEndPr/>
    <w:sdtContent>
      <w:p w14:paraId="0DE14810" w14:textId="7A53D349" w:rsidR="00717E98" w:rsidRDefault="00717E98">
        <w:pPr>
          <w:pStyle w:val="Header"/>
          <w:jc w:val="center"/>
        </w:pPr>
        <w:r>
          <w:fldChar w:fldCharType="begin"/>
        </w:r>
        <w:r>
          <w:instrText>PAGE   \* MERGEFORMAT</w:instrText>
        </w:r>
        <w:r>
          <w:fldChar w:fldCharType="separate"/>
        </w:r>
        <w:r w:rsidR="00C63532">
          <w:rPr>
            <w:noProof/>
          </w:rPr>
          <w:t>2</w:t>
        </w:r>
        <w:r>
          <w:fldChar w:fldCharType="end"/>
        </w:r>
      </w:p>
    </w:sdtContent>
  </w:sdt>
  <w:p w14:paraId="1CB2FD40" w14:textId="77777777" w:rsidR="00717E98" w:rsidRDefault="0071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B06"/>
    <w:multiLevelType w:val="hybridMultilevel"/>
    <w:tmpl w:val="1EB8F07A"/>
    <w:lvl w:ilvl="0" w:tplc="0427000D">
      <w:start w:val="1"/>
      <w:numFmt w:val="bullet"/>
      <w:lvlText w:val=""/>
      <w:lvlJc w:val="left"/>
      <w:pPr>
        <w:ind w:left="765" w:hanging="360"/>
      </w:pPr>
      <w:rPr>
        <w:rFonts w:ascii="Wingdings" w:hAnsi="Wingdings"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hint="default"/>
      </w:rPr>
    </w:lvl>
  </w:abstractNum>
  <w:abstractNum w:abstractNumId="1" w15:restartNumberingAfterBreak="0">
    <w:nsid w:val="02E52975"/>
    <w:multiLevelType w:val="hybridMultilevel"/>
    <w:tmpl w:val="801660F0"/>
    <w:lvl w:ilvl="0" w:tplc="BCAEF206">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597BF4"/>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E74DE"/>
    <w:multiLevelType w:val="multilevel"/>
    <w:tmpl w:val="50F0856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C30D60"/>
    <w:multiLevelType w:val="multilevel"/>
    <w:tmpl w:val="94980A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534170"/>
    <w:multiLevelType w:val="hybridMultilevel"/>
    <w:tmpl w:val="896469A8"/>
    <w:lvl w:ilvl="0" w:tplc="14C0771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4B752D"/>
    <w:multiLevelType w:val="hybridMultilevel"/>
    <w:tmpl w:val="31F25E62"/>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646F53"/>
    <w:multiLevelType w:val="multilevel"/>
    <w:tmpl w:val="E4E4A974"/>
    <w:lvl w:ilvl="0">
      <w:start w:val="1"/>
      <w:numFmt w:val="decimal"/>
      <w:lvlText w:val="%1."/>
      <w:lvlJc w:val="left"/>
      <w:pPr>
        <w:ind w:left="1211" w:hanging="360"/>
      </w:pPr>
      <w:rPr>
        <w:rFonts w:ascii="Times New Roman" w:hAnsi="Times New Roman" w:cs="Times New Roman" w:hint="default"/>
        <w:b w:val="0"/>
        <w:color w:val="000000" w:themeColor="text1"/>
        <w:sz w:val="24"/>
        <w:szCs w:val="24"/>
      </w:rPr>
    </w:lvl>
    <w:lvl w:ilvl="1">
      <w:start w:val="1"/>
      <w:numFmt w:val="decimal"/>
      <w:isLgl/>
      <w:lvlText w:val="%2."/>
      <w:lvlJc w:val="left"/>
      <w:pPr>
        <w:ind w:left="1615" w:hanging="481"/>
      </w:pPr>
      <w:rPr>
        <w:rFonts w:asciiTheme="minorHAnsi" w:eastAsiaTheme="minorHAnsi" w:hAnsiTheme="minorHAnsi" w:cstheme="minorBidi"/>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8" w15:restartNumberingAfterBreak="0">
    <w:nsid w:val="18C15891"/>
    <w:multiLevelType w:val="hybridMultilevel"/>
    <w:tmpl w:val="FB080FDE"/>
    <w:lvl w:ilvl="0" w:tplc="223A9492">
      <w:start w:val="2019"/>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FED081B"/>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F72A1"/>
    <w:multiLevelType w:val="hybridMultilevel"/>
    <w:tmpl w:val="C7D84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27C26B9"/>
    <w:multiLevelType w:val="multilevel"/>
    <w:tmpl w:val="6D302EE4"/>
    <w:lvl w:ilvl="0">
      <w:start w:val="1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3B05BC3"/>
    <w:multiLevelType w:val="hybridMultilevel"/>
    <w:tmpl w:val="A65ED4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5C8"/>
    <w:multiLevelType w:val="multilevel"/>
    <w:tmpl w:val="B00AF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8C4E75"/>
    <w:multiLevelType w:val="hybridMultilevel"/>
    <w:tmpl w:val="6EC4CB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0741E3"/>
    <w:multiLevelType w:val="multilevel"/>
    <w:tmpl w:val="B336C5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F45607"/>
    <w:multiLevelType w:val="hybridMultilevel"/>
    <w:tmpl w:val="28F8F88A"/>
    <w:lvl w:ilvl="0" w:tplc="6786FE1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15:restartNumberingAfterBreak="0">
    <w:nsid w:val="2BA22676"/>
    <w:multiLevelType w:val="hybridMultilevel"/>
    <w:tmpl w:val="E4E6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D1968"/>
    <w:multiLevelType w:val="hybridMultilevel"/>
    <w:tmpl w:val="FC34E04A"/>
    <w:lvl w:ilvl="0" w:tplc="BCAEF206">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B50C3D"/>
    <w:multiLevelType w:val="hybridMultilevel"/>
    <w:tmpl w:val="5AA025FE"/>
    <w:lvl w:ilvl="0" w:tplc="0427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32C207C3"/>
    <w:multiLevelType w:val="hybridMultilevel"/>
    <w:tmpl w:val="32949E84"/>
    <w:lvl w:ilvl="0" w:tplc="6FF6B3D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1" w15:restartNumberingAfterBreak="0">
    <w:nsid w:val="35D44933"/>
    <w:multiLevelType w:val="multilevel"/>
    <w:tmpl w:val="639AA59A"/>
    <w:lvl w:ilvl="0">
      <w:start w:val="1"/>
      <w:numFmt w:val="bullet"/>
      <w:lvlText w:val="-"/>
      <w:lvlJc w:val="left"/>
      <w:pPr>
        <w:ind w:left="644" w:hanging="360"/>
      </w:pPr>
      <w:rPr>
        <w:rFonts w:ascii="Calibri" w:eastAsiaTheme="minorHAnsi" w:hAnsi="Calibri" w:cs="Calibri"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15:restartNumberingAfterBreak="0">
    <w:nsid w:val="370F777D"/>
    <w:multiLevelType w:val="multilevel"/>
    <w:tmpl w:val="639AA59A"/>
    <w:lvl w:ilvl="0">
      <w:start w:val="1"/>
      <w:numFmt w:val="bullet"/>
      <w:lvlText w:val="-"/>
      <w:lvlJc w:val="left"/>
      <w:pPr>
        <w:ind w:left="644" w:hanging="360"/>
      </w:pPr>
      <w:rPr>
        <w:rFonts w:ascii="Calibri" w:eastAsiaTheme="minorHAnsi" w:hAnsi="Calibri" w:cs="Calibri"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38E02373"/>
    <w:multiLevelType w:val="hybridMultilevel"/>
    <w:tmpl w:val="57A6ED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AF75F6E"/>
    <w:multiLevelType w:val="hybridMultilevel"/>
    <w:tmpl w:val="BAD4F14E"/>
    <w:lvl w:ilvl="0" w:tplc="806889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985359"/>
    <w:multiLevelType w:val="hybridMultilevel"/>
    <w:tmpl w:val="A63A8FA6"/>
    <w:lvl w:ilvl="0" w:tplc="D35AD3F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6" w15:restartNumberingAfterBreak="0">
    <w:nsid w:val="43A131A6"/>
    <w:multiLevelType w:val="hybridMultilevel"/>
    <w:tmpl w:val="D4A2FFBA"/>
    <w:lvl w:ilvl="0" w:tplc="BCAEF206">
      <w:start w:val="1"/>
      <w:numFmt w:val="bullet"/>
      <w:lvlText w:val="-"/>
      <w:lvlJc w:val="left"/>
      <w:pPr>
        <w:ind w:left="720" w:hanging="360"/>
      </w:pPr>
      <w:rPr>
        <w:rFonts w:ascii="Calibri" w:eastAsiaTheme="minorHAnsi" w:hAnsi="Calibri" w:cs="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4412FA3"/>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B233C9"/>
    <w:multiLevelType w:val="hybridMultilevel"/>
    <w:tmpl w:val="3258D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6850FC6"/>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55185F"/>
    <w:multiLevelType w:val="multilevel"/>
    <w:tmpl w:val="E6500C34"/>
    <w:lvl w:ilvl="0">
      <w:start w:val="1"/>
      <w:numFmt w:val="decimal"/>
      <w:lvlText w:val="%1."/>
      <w:lvlJc w:val="left"/>
      <w:pPr>
        <w:ind w:left="1211" w:hanging="360"/>
      </w:pPr>
      <w:rPr>
        <w:rFonts w:ascii="Times New Roman" w:hAnsi="Times New Roman" w:cs="Times New Roman" w:hint="default"/>
        <w:b w:val="0"/>
        <w:color w:val="000000" w:themeColor="text1"/>
        <w:sz w:val="24"/>
        <w:szCs w:val="24"/>
      </w:rPr>
    </w:lvl>
    <w:lvl w:ilvl="1">
      <w:start w:val="1"/>
      <w:numFmt w:val="decimal"/>
      <w:isLgl/>
      <w:lvlText w:val="%2."/>
      <w:lvlJc w:val="left"/>
      <w:pPr>
        <w:ind w:left="1615" w:hanging="481"/>
      </w:pPr>
      <w:rPr>
        <w:rFonts w:asciiTheme="minorHAnsi" w:eastAsia="Calibri" w:hAnsiTheme="minorHAnsi" w:cstheme="minorBidi"/>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1" w15:restartNumberingAfterBreak="0">
    <w:nsid w:val="50D0147E"/>
    <w:multiLevelType w:val="hybridMultilevel"/>
    <w:tmpl w:val="C46AB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69D1AA6"/>
    <w:multiLevelType w:val="hybridMultilevel"/>
    <w:tmpl w:val="7C508028"/>
    <w:lvl w:ilvl="0" w:tplc="BCAEF206">
      <w:start w:val="1"/>
      <w:numFmt w:val="bullet"/>
      <w:lvlText w:val="-"/>
      <w:lvlJc w:val="left"/>
      <w:pPr>
        <w:ind w:left="2052" w:hanging="360"/>
      </w:pPr>
      <w:rPr>
        <w:rFonts w:ascii="Calibri" w:eastAsiaTheme="minorHAnsi" w:hAnsi="Calibri" w:cs="Calibri" w:hint="default"/>
      </w:rPr>
    </w:lvl>
    <w:lvl w:ilvl="1" w:tplc="04270003" w:tentative="1">
      <w:start w:val="1"/>
      <w:numFmt w:val="bullet"/>
      <w:lvlText w:val="o"/>
      <w:lvlJc w:val="left"/>
      <w:pPr>
        <w:ind w:left="2772" w:hanging="360"/>
      </w:pPr>
      <w:rPr>
        <w:rFonts w:ascii="Courier New" w:hAnsi="Courier New" w:cs="Courier New" w:hint="default"/>
      </w:rPr>
    </w:lvl>
    <w:lvl w:ilvl="2" w:tplc="04270005" w:tentative="1">
      <w:start w:val="1"/>
      <w:numFmt w:val="bullet"/>
      <w:lvlText w:val=""/>
      <w:lvlJc w:val="left"/>
      <w:pPr>
        <w:ind w:left="3492" w:hanging="360"/>
      </w:pPr>
      <w:rPr>
        <w:rFonts w:ascii="Wingdings" w:hAnsi="Wingdings" w:hint="default"/>
      </w:rPr>
    </w:lvl>
    <w:lvl w:ilvl="3" w:tplc="04270001" w:tentative="1">
      <w:start w:val="1"/>
      <w:numFmt w:val="bullet"/>
      <w:lvlText w:val=""/>
      <w:lvlJc w:val="left"/>
      <w:pPr>
        <w:ind w:left="4212" w:hanging="360"/>
      </w:pPr>
      <w:rPr>
        <w:rFonts w:ascii="Symbol" w:hAnsi="Symbol" w:hint="default"/>
      </w:rPr>
    </w:lvl>
    <w:lvl w:ilvl="4" w:tplc="04270003" w:tentative="1">
      <w:start w:val="1"/>
      <w:numFmt w:val="bullet"/>
      <w:lvlText w:val="o"/>
      <w:lvlJc w:val="left"/>
      <w:pPr>
        <w:ind w:left="4932" w:hanging="360"/>
      </w:pPr>
      <w:rPr>
        <w:rFonts w:ascii="Courier New" w:hAnsi="Courier New" w:cs="Courier New" w:hint="default"/>
      </w:rPr>
    </w:lvl>
    <w:lvl w:ilvl="5" w:tplc="04270005" w:tentative="1">
      <w:start w:val="1"/>
      <w:numFmt w:val="bullet"/>
      <w:lvlText w:val=""/>
      <w:lvlJc w:val="left"/>
      <w:pPr>
        <w:ind w:left="5652" w:hanging="360"/>
      </w:pPr>
      <w:rPr>
        <w:rFonts w:ascii="Wingdings" w:hAnsi="Wingdings" w:hint="default"/>
      </w:rPr>
    </w:lvl>
    <w:lvl w:ilvl="6" w:tplc="04270001" w:tentative="1">
      <w:start w:val="1"/>
      <w:numFmt w:val="bullet"/>
      <w:lvlText w:val=""/>
      <w:lvlJc w:val="left"/>
      <w:pPr>
        <w:ind w:left="6372" w:hanging="360"/>
      </w:pPr>
      <w:rPr>
        <w:rFonts w:ascii="Symbol" w:hAnsi="Symbol" w:hint="default"/>
      </w:rPr>
    </w:lvl>
    <w:lvl w:ilvl="7" w:tplc="04270003" w:tentative="1">
      <w:start w:val="1"/>
      <w:numFmt w:val="bullet"/>
      <w:lvlText w:val="o"/>
      <w:lvlJc w:val="left"/>
      <w:pPr>
        <w:ind w:left="7092" w:hanging="360"/>
      </w:pPr>
      <w:rPr>
        <w:rFonts w:ascii="Courier New" w:hAnsi="Courier New" w:cs="Courier New" w:hint="default"/>
      </w:rPr>
    </w:lvl>
    <w:lvl w:ilvl="8" w:tplc="04270005" w:tentative="1">
      <w:start w:val="1"/>
      <w:numFmt w:val="bullet"/>
      <w:lvlText w:val=""/>
      <w:lvlJc w:val="left"/>
      <w:pPr>
        <w:ind w:left="7812" w:hanging="360"/>
      </w:pPr>
      <w:rPr>
        <w:rFonts w:ascii="Wingdings" w:hAnsi="Wingdings" w:hint="default"/>
      </w:rPr>
    </w:lvl>
  </w:abstractNum>
  <w:abstractNum w:abstractNumId="33" w15:restartNumberingAfterBreak="0">
    <w:nsid w:val="58B02310"/>
    <w:multiLevelType w:val="multilevel"/>
    <w:tmpl w:val="C6C4D6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094D47"/>
    <w:multiLevelType w:val="hybridMultilevel"/>
    <w:tmpl w:val="75B66454"/>
    <w:lvl w:ilvl="0" w:tplc="D81A0FB8">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5" w15:restartNumberingAfterBreak="0">
    <w:nsid w:val="5FA6378A"/>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DC65E8"/>
    <w:multiLevelType w:val="hybridMultilevel"/>
    <w:tmpl w:val="036697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3447127"/>
    <w:multiLevelType w:val="hybridMultilevel"/>
    <w:tmpl w:val="A98A94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4C76063"/>
    <w:multiLevelType w:val="hybridMultilevel"/>
    <w:tmpl w:val="98A8CD4A"/>
    <w:lvl w:ilvl="0" w:tplc="9606105A">
      <w:start w:val="201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5B4742C"/>
    <w:multiLevelType w:val="hybridMultilevel"/>
    <w:tmpl w:val="5A3C4762"/>
    <w:lvl w:ilvl="0" w:tplc="0E1CA7D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66547D3D"/>
    <w:multiLevelType w:val="multilevel"/>
    <w:tmpl w:val="D2F23B0C"/>
    <w:lvl w:ilvl="0">
      <w:start w:val="5"/>
      <w:numFmt w:val="decimal"/>
      <w:lvlText w:val="%1."/>
      <w:lvlJc w:val="left"/>
      <w:pPr>
        <w:ind w:left="2062" w:hanging="360"/>
      </w:pPr>
      <w:rPr>
        <w:rFonts w:hint="default"/>
        <w:sz w:val="24"/>
        <w:szCs w:val="24"/>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6C146D7"/>
    <w:multiLevelType w:val="hybridMultilevel"/>
    <w:tmpl w:val="CEAC214C"/>
    <w:lvl w:ilvl="0" w:tplc="BCAEF206">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A9E7E49"/>
    <w:multiLevelType w:val="hybridMultilevel"/>
    <w:tmpl w:val="4FC254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B40374B"/>
    <w:multiLevelType w:val="hybridMultilevel"/>
    <w:tmpl w:val="49A6B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0617CD4"/>
    <w:multiLevelType w:val="hybridMultilevel"/>
    <w:tmpl w:val="E50461BC"/>
    <w:lvl w:ilvl="0" w:tplc="B4FEF4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70B64100"/>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BB0C48"/>
    <w:multiLevelType w:val="hybridMultilevel"/>
    <w:tmpl w:val="3B464BA2"/>
    <w:lvl w:ilvl="0" w:tplc="4EF436B6">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3FF40D9"/>
    <w:multiLevelType w:val="hybridMultilevel"/>
    <w:tmpl w:val="749E30D0"/>
    <w:lvl w:ilvl="0" w:tplc="0AE42D8A">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792C6977"/>
    <w:multiLevelType w:val="multilevel"/>
    <w:tmpl w:val="AE66EC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F3B612A"/>
    <w:multiLevelType w:val="hybridMultilevel"/>
    <w:tmpl w:val="9CDC0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FBD54AE"/>
    <w:multiLevelType w:val="hybridMultilevel"/>
    <w:tmpl w:val="2E8E8A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40"/>
  </w:num>
  <w:num w:numId="5">
    <w:abstractNumId w:val="30"/>
  </w:num>
  <w:num w:numId="6">
    <w:abstractNumId w:val="23"/>
  </w:num>
  <w:num w:numId="7">
    <w:abstractNumId w:val="46"/>
  </w:num>
  <w:num w:numId="8">
    <w:abstractNumId w:val="14"/>
  </w:num>
  <w:num w:numId="9">
    <w:abstractNumId w:val="50"/>
  </w:num>
  <w:num w:numId="10">
    <w:abstractNumId w:val="6"/>
  </w:num>
  <w:num w:numId="11">
    <w:abstractNumId w:val="49"/>
  </w:num>
  <w:num w:numId="12">
    <w:abstractNumId w:val="18"/>
  </w:num>
  <w:num w:numId="13">
    <w:abstractNumId w:val="7"/>
  </w:num>
  <w:num w:numId="14">
    <w:abstractNumId w:val="19"/>
  </w:num>
  <w:num w:numId="15">
    <w:abstractNumId w:val="38"/>
  </w:num>
  <w:num w:numId="16">
    <w:abstractNumId w:val="24"/>
  </w:num>
  <w:num w:numId="17">
    <w:abstractNumId w:val="47"/>
  </w:num>
  <w:num w:numId="18">
    <w:abstractNumId w:val="5"/>
  </w:num>
  <w:num w:numId="19">
    <w:abstractNumId w:val="44"/>
  </w:num>
  <w:num w:numId="20">
    <w:abstractNumId w:val="31"/>
  </w:num>
  <w:num w:numId="21">
    <w:abstractNumId w:val="39"/>
  </w:num>
  <w:num w:numId="22">
    <w:abstractNumId w:val="34"/>
  </w:num>
  <w:num w:numId="23">
    <w:abstractNumId w:val="42"/>
  </w:num>
  <w:num w:numId="24">
    <w:abstractNumId w:val="20"/>
  </w:num>
  <w:num w:numId="25">
    <w:abstractNumId w:val="25"/>
  </w:num>
  <w:num w:numId="26">
    <w:abstractNumId w:val="10"/>
  </w:num>
  <w:num w:numId="27">
    <w:abstractNumId w:val="11"/>
  </w:num>
  <w:num w:numId="28">
    <w:abstractNumId w:val="3"/>
  </w:num>
  <w:num w:numId="29">
    <w:abstractNumId w:val="48"/>
  </w:num>
  <w:num w:numId="30">
    <w:abstractNumId w:val="15"/>
  </w:num>
  <w:num w:numId="31">
    <w:abstractNumId w:val="37"/>
  </w:num>
  <w:num w:numId="32">
    <w:abstractNumId w:val="43"/>
  </w:num>
  <w:num w:numId="33">
    <w:abstractNumId w:val="13"/>
  </w:num>
  <w:num w:numId="34">
    <w:abstractNumId w:val="33"/>
  </w:num>
  <w:num w:numId="35">
    <w:abstractNumId w:val="12"/>
  </w:num>
  <w:num w:numId="36">
    <w:abstractNumId w:val="9"/>
  </w:num>
  <w:num w:numId="37">
    <w:abstractNumId w:val="35"/>
  </w:num>
  <w:num w:numId="38">
    <w:abstractNumId w:val="2"/>
  </w:num>
  <w:num w:numId="39">
    <w:abstractNumId w:val="22"/>
  </w:num>
  <w:num w:numId="40">
    <w:abstractNumId w:val="27"/>
  </w:num>
  <w:num w:numId="41">
    <w:abstractNumId w:val="21"/>
  </w:num>
  <w:num w:numId="42">
    <w:abstractNumId w:val="45"/>
  </w:num>
  <w:num w:numId="43">
    <w:abstractNumId w:val="29"/>
  </w:num>
  <w:num w:numId="44">
    <w:abstractNumId w:val="26"/>
  </w:num>
  <w:num w:numId="45">
    <w:abstractNumId w:val="8"/>
  </w:num>
  <w:num w:numId="46">
    <w:abstractNumId w:val="17"/>
  </w:num>
  <w:num w:numId="47">
    <w:abstractNumId w:val="16"/>
  </w:num>
  <w:num w:numId="48">
    <w:abstractNumId w:val="32"/>
  </w:num>
  <w:num w:numId="49">
    <w:abstractNumId w:val="4"/>
  </w:num>
  <w:num w:numId="50">
    <w:abstractNumId w:val="41"/>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C1"/>
    <w:rsid w:val="0000106D"/>
    <w:rsid w:val="00001687"/>
    <w:rsid w:val="00002181"/>
    <w:rsid w:val="00005C26"/>
    <w:rsid w:val="000124AE"/>
    <w:rsid w:val="00014DC0"/>
    <w:rsid w:val="00015C2C"/>
    <w:rsid w:val="000166A1"/>
    <w:rsid w:val="000217FB"/>
    <w:rsid w:val="00021B8C"/>
    <w:rsid w:val="00023645"/>
    <w:rsid w:val="00025D11"/>
    <w:rsid w:val="000349EE"/>
    <w:rsid w:val="00036CB6"/>
    <w:rsid w:val="00041C25"/>
    <w:rsid w:val="0004305F"/>
    <w:rsid w:val="00043A10"/>
    <w:rsid w:val="000450ED"/>
    <w:rsid w:val="00056AD8"/>
    <w:rsid w:val="000575C7"/>
    <w:rsid w:val="00060CEC"/>
    <w:rsid w:val="000719AB"/>
    <w:rsid w:val="00071BB9"/>
    <w:rsid w:val="00072D32"/>
    <w:rsid w:val="0007705F"/>
    <w:rsid w:val="0007729B"/>
    <w:rsid w:val="00077818"/>
    <w:rsid w:val="00081894"/>
    <w:rsid w:val="00081BD8"/>
    <w:rsid w:val="0008258A"/>
    <w:rsid w:val="00083ADA"/>
    <w:rsid w:val="00090EDC"/>
    <w:rsid w:val="00094DBE"/>
    <w:rsid w:val="00095359"/>
    <w:rsid w:val="000A165C"/>
    <w:rsid w:val="000A5660"/>
    <w:rsid w:val="000A5EAC"/>
    <w:rsid w:val="000B2B95"/>
    <w:rsid w:val="000B30D5"/>
    <w:rsid w:val="000B4DCF"/>
    <w:rsid w:val="000B62C2"/>
    <w:rsid w:val="000B6FBD"/>
    <w:rsid w:val="000C1625"/>
    <w:rsid w:val="000C1FFB"/>
    <w:rsid w:val="000C2B4E"/>
    <w:rsid w:val="000C34B7"/>
    <w:rsid w:val="000C43B0"/>
    <w:rsid w:val="000C7049"/>
    <w:rsid w:val="000D2F9D"/>
    <w:rsid w:val="000D3FE6"/>
    <w:rsid w:val="000D59C2"/>
    <w:rsid w:val="000E3482"/>
    <w:rsid w:val="000F1FC3"/>
    <w:rsid w:val="000F2B2C"/>
    <w:rsid w:val="000F3791"/>
    <w:rsid w:val="000F4821"/>
    <w:rsid w:val="000F7F76"/>
    <w:rsid w:val="00100ABA"/>
    <w:rsid w:val="00103273"/>
    <w:rsid w:val="00107B51"/>
    <w:rsid w:val="00111DDE"/>
    <w:rsid w:val="0011305D"/>
    <w:rsid w:val="001133B7"/>
    <w:rsid w:val="0011766D"/>
    <w:rsid w:val="0011798E"/>
    <w:rsid w:val="00120856"/>
    <w:rsid w:val="00122A5F"/>
    <w:rsid w:val="00125E46"/>
    <w:rsid w:val="00126D8F"/>
    <w:rsid w:val="00127891"/>
    <w:rsid w:val="001342DF"/>
    <w:rsid w:val="001367C3"/>
    <w:rsid w:val="00137362"/>
    <w:rsid w:val="001378DF"/>
    <w:rsid w:val="0014023E"/>
    <w:rsid w:val="00140343"/>
    <w:rsid w:val="00141034"/>
    <w:rsid w:val="001420B6"/>
    <w:rsid w:val="00146F0D"/>
    <w:rsid w:val="001511A4"/>
    <w:rsid w:val="00152103"/>
    <w:rsid w:val="00154C9F"/>
    <w:rsid w:val="00156CA2"/>
    <w:rsid w:val="00161392"/>
    <w:rsid w:val="001620D0"/>
    <w:rsid w:val="00164982"/>
    <w:rsid w:val="00170663"/>
    <w:rsid w:val="001750C6"/>
    <w:rsid w:val="00177D49"/>
    <w:rsid w:val="001815EF"/>
    <w:rsid w:val="00182CD2"/>
    <w:rsid w:val="00184F47"/>
    <w:rsid w:val="00193419"/>
    <w:rsid w:val="00193A79"/>
    <w:rsid w:val="00193FAD"/>
    <w:rsid w:val="00194537"/>
    <w:rsid w:val="00194964"/>
    <w:rsid w:val="00195167"/>
    <w:rsid w:val="001959C7"/>
    <w:rsid w:val="00195EB5"/>
    <w:rsid w:val="001973CA"/>
    <w:rsid w:val="001A01EA"/>
    <w:rsid w:val="001A45F2"/>
    <w:rsid w:val="001A559E"/>
    <w:rsid w:val="001B5A7D"/>
    <w:rsid w:val="001B6614"/>
    <w:rsid w:val="001B79EF"/>
    <w:rsid w:val="001B7EFB"/>
    <w:rsid w:val="001C089A"/>
    <w:rsid w:val="001C2D6F"/>
    <w:rsid w:val="001C4150"/>
    <w:rsid w:val="001C50D4"/>
    <w:rsid w:val="001C5398"/>
    <w:rsid w:val="001C5BB7"/>
    <w:rsid w:val="001C71BE"/>
    <w:rsid w:val="001D3583"/>
    <w:rsid w:val="001D5215"/>
    <w:rsid w:val="001D582C"/>
    <w:rsid w:val="001D6DD6"/>
    <w:rsid w:val="001E0523"/>
    <w:rsid w:val="001E2639"/>
    <w:rsid w:val="001E2890"/>
    <w:rsid w:val="001E2DBD"/>
    <w:rsid w:val="001E31FA"/>
    <w:rsid w:val="001E496E"/>
    <w:rsid w:val="001E5DA3"/>
    <w:rsid w:val="001F01E4"/>
    <w:rsid w:val="001F1189"/>
    <w:rsid w:val="001F3396"/>
    <w:rsid w:val="001F3FBC"/>
    <w:rsid w:val="001F43FD"/>
    <w:rsid w:val="001F5CF6"/>
    <w:rsid w:val="001F5DEA"/>
    <w:rsid w:val="001F769F"/>
    <w:rsid w:val="001F7A0D"/>
    <w:rsid w:val="001F7C10"/>
    <w:rsid w:val="00200EE6"/>
    <w:rsid w:val="002015DC"/>
    <w:rsid w:val="002057D1"/>
    <w:rsid w:val="00206D86"/>
    <w:rsid w:val="002169ED"/>
    <w:rsid w:val="00216D6E"/>
    <w:rsid w:val="002234A0"/>
    <w:rsid w:val="0022477D"/>
    <w:rsid w:val="00225394"/>
    <w:rsid w:val="00226C83"/>
    <w:rsid w:val="00230C75"/>
    <w:rsid w:val="002310B4"/>
    <w:rsid w:val="00231147"/>
    <w:rsid w:val="00231148"/>
    <w:rsid w:val="0023732F"/>
    <w:rsid w:val="00237B3B"/>
    <w:rsid w:val="002412C0"/>
    <w:rsid w:val="002432D9"/>
    <w:rsid w:val="00245937"/>
    <w:rsid w:val="0024628B"/>
    <w:rsid w:val="00246B41"/>
    <w:rsid w:val="00247094"/>
    <w:rsid w:val="00247B4C"/>
    <w:rsid w:val="00250469"/>
    <w:rsid w:val="0025102D"/>
    <w:rsid w:val="00253C7E"/>
    <w:rsid w:val="0025644E"/>
    <w:rsid w:val="00256B82"/>
    <w:rsid w:val="00256F4A"/>
    <w:rsid w:val="00261C9C"/>
    <w:rsid w:val="00264EFA"/>
    <w:rsid w:val="00265847"/>
    <w:rsid w:val="00267031"/>
    <w:rsid w:val="00272ADD"/>
    <w:rsid w:val="0027451A"/>
    <w:rsid w:val="002745D9"/>
    <w:rsid w:val="00275AD5"/>
    <w:rsid w:val="002816EF"/>
    <w:rsid w:val="00282604"/>
    <w:rsid w:val="00282B3F"/>
    <w:rsid w:val="00286D7B"/>
    <w:rsid w:val="00296023"/>
    <w:rsid w:val="0029743C"/>
    <w:rsid w:val="002A21C1"/>
    <w:rsid w:val="002A4C32"/>
    <w:rsid w:val="002A57EC"/>
    <w:rsid w:val="002B08B0"/>
    <w:rsid w:val="002B341B"/>
    <w:rsid w:val="002B3674"/>
    <w:rsid w:val="002B5B28"/>
    <w:rsid w:val="002B68C2"/>
    <w:rsid w:val="002B690B"/>
    <w:rsid w:val="002B6F97"/>
    <w:rsid w:val="002B7443"/>
    <w:rsid w:val="002C1EBC"/>
    <w:rsid w:val="002D42B7"/>
    <w:rsid w:val="002D53C6"/>
    <w:rsid w:val="002D55CD"/>
    <w:rsid w:val="002D5AF2"/>
    <w:rsid w:val="002E24ED"/>
    <w:rsid w:val="002E5CBE"/>
    <w:rsid w:val="002E64B7"/>
    <w:rsid w:val="002E6CE9"/>
    <w:rsid w:val="002F23DE"/>
    <w:rsid w:val="002F2BD3"/>
    <w:rsid w:val="002F48D4"/>
    <w:rsid w:val="003003DF"/>
    <w:rsid w:val="00301189"/>
    <w:rsid w:val="00301B3F"/>
    <w:rsid w:val="00303FD7"/>
    <w:rsid w:val="003047C7"/>
    <w:rsid w:val="00306535"/>
    <w:rsid w:val="00306CB0"/>
    <w:rsid w:val="00310983"/>
    <w:rsid w:val="0031107F"/>
    <w:rsid w:val="0031342E"/>
    <w:rsid w:val="0031546B"/>
    <w:rsid w:val="00316002"/>
    <w:rsid w:val="00320C64"/>
    <w:rsid w:val="003237D8"/>
    <w:rsid w:val="00324E1C"/>
    <w:rsid w:val="00327886"/>
    <w:rsid w:val="00327971"/>
    <w:rsid w:val="003306E1"/>
    <w:rsid w:val="0033077E"/>
    <w:rsid w:val="0033316F"/>
    <w:rsid w:val="003424AB"/>
    <w:rsid w:val="00342834"/>
    <w:rsid w:val="00342AA5"/>
    <w:rsid w:val="00342CA1"/>
    <w:rsid w:val="00344C60"/>
    <w:rsid w:val="00350E52"/>
    <w:rsid w:val="00354F12"/>
    <w:rsid w:val="00361CDF"/>
    <w:rsid w:val="00362006"/>
    <w:rsid w:val="003622BF"/>
    <w:rsid w:val="003626F1"/>
    <w:rsid w:val="003627B4"/>
    <w:rsid w:val="003637A1"/>
    <w:rsid w:val="003648CF"/>
    <w:rsid w:val="00365962"/>
    <w:rsid w:val="003703F0"/>
    <w:rsid w:val="00370521"/>
    <w:rsid w:val="003714FF"/>
    <w:rsid w:val="0037399C"/>
    <w:rsid w:val="00373DAD"/>
    <w:rsid w:val="00374BE9"/>
    <w:rsid w:val="00382059"/>
    <w:rsid w:val="00382777"/>
    <w:rsid w:val="00385F2C"/>
    <w:rsid w:val="003863E6"/>
    <w:rsid w:val="00386AAE"/>
    <w:rsid w:val="00386B63"/>
    <w:rsid w:val="00387202"/>
    <w:rsid w:val="00387F50"/>
    <w:rsid w:val="003900F7"/>
    <w:rsid w:val="0039022F"/>
    <w:rsid w:val="00391ED4"/>
    <w:rsid w:val="00392262"/>
    <w:rsid w:val="003934EF"/>
    <w:rsid w:val="00395B44"/>
    <w:rsid w:val="00397E92"/>
    <w:rsid w:val="003A42DA"/>
    <w:rsid w:val="003A6F00"/>
    <w:rsid w:val="003B05D2"/>
    <w:rsid w:val="003B0BE5"/>
    <w:rsid w:val="003B0E99"/>
    <w:rsid w:val="003B4770"/>
    <w:rsid w:val="003C0B6E"/>
    <w:rsid w:val="003C1E9D"/>
    <w:rsid w:val="003C4143"/>
    <w:rsid w:val="003D054F"/>
    <w:rsid w:val="003D167D"/>
    <w:rsid w:val="003D2A23"/>
    <w:rsid w:val="003D6735"/>
    <w:rsid w:val="003E11AD"/>
    <w:rsid w:val="003E3657"/>
    <w:rsid w:val="003E44CC"/>
    <w:rsid w:val="003F037C"/>
    <w:rsid w:val="003F07EF"/>
    <w:rsid w:val="003F399A"/>
    <w:rsid w:val="003F7348"/>
    <w:rsid w:val="003F7DB3"/>
    <w:rsid w:val="00403940"/>
    <w:rsid w:val="004061FA"/>
    <w:rsid w:val="0040742A"/>
    <w:rsid w:val="004077AF"/>
    <w:rsid w:val="004121F5"/>
    <w:rsid w:val="00412588"/>
    <w:rsid w:val="00413CF5"/>
    <w:rsid w:val="00422191"/>
    <w:rsid w:val="004238B3"/>
    <w:rsid w:val="0042596D"/>
    <w:rsid w:val="004267E1"/>
    <w:rsid w:val="00430D09"/>
    <w:rsid w:val="00433D94"/>
    <w:rsid w:val="00435B6A"/>
    <w:rsid w:val="0044228E"/>
    <w:rsid w:val="0044469D"/>
    <w:rsid w:val="00446F45"/>
    <w:rsid w:val="00447815"/>
    <w:rsid w:val="00451E24"/>
    <w:rsid w:val="0045284B"/>
    <w:rsid w:val="00452E78"/>
    <w:rsid w:val="00456D9B"/>
    <w:rsid w:val="00457EDE"/>
    <w:rsid w:val="00461110"/>
    <w:rsid w:val="00464CB8"/>
    <w:rsid w:val="00470E36"/>
    <w:rsid w:val="0047238B"/>
    <w:rsid w:val="004726AC"/>
    <w:rsid w:val="004727B5"/>
    <w:rsid w:val="00472ACD"/>
    <w:rsid w:val="00474212"/>
    <w:rsid w:val="004750B3"/>
    <w:rsid w:val="00476599"/>
    <w:rsid w:val="00476C61"/>
    <w:rsid w:val="00477D5D"/>
    <w:rsid w:val="004843ED"/>
    <w:rsid w:val="004853C3"/>
    <w:rsid w:val="00487355"/>
    <w:rsid w:val="0048782A"/>
    <w:rsid w:val="00487F3D"/>
    <w:rsid w:val="0049151F"/>
    <w:rsid w:val="00494F2A"/>
    <w:rsid w:val="004964C2"/>
    <w:rsid w:val="004A6CEE"/>
    <w:rsid w:val="004A75B7"/>
    <w:rsid w:val="004A7F93"/>
    <w:rsid w:val="004B2533"/>
    <w:rsid w:val="004B3933"/>
    <w:rsid w:val="004B605D"/>
    <w:rsid w:val="004B6967"/>
    <w:rsid w:val="004C283D"/>
    <w:rsid w:val="004C6C20"/>
    <w:rsid w:val="004D164B"/>
    <w:rsid w:val="004D1EC5"/>
    <w:rsid w:val="004E1BFD"/>
    <w:rsid w:val="004E2377"/>
    <w:rsid w:val="004E2494"/>
    <w:rsid w:val="004E2825"/>
    <w:rsid w:val="004E3866"/>
    <w:rsid w:val="004E51D5"/>
    <w:rsid w:val="004F3EAC"/>
    <w:rsid w:val="004F6905"/>
    <w:rsid w:val="005003C2"/>
    <w:rsid w:val="00500650"/>
    <w:rsid w:val="00503920"/>
    <w:rsid w:val="00503D94"/>
    <w:rsid w:val="00504A4E"/>
    <w:rsid w:val="00507CA8"/>
    <w:rsid w:val="00507E35"/>
    <w:rsid w:val="0051189D"/>
    <w:rsid w:val="00515D58"/>
    <w:rsid w:val="00517F03"/>
    <w:rsid w:val="005229FD"/>
    <w:rsid w:val="00523AFB"/>
    <w:rsid w:val="00527E01"/>
    <w:rsid w:val="005320AA"/>
    <w:rsid w:val="00532754"/>
    <w:rsid w:val="00535907"/>
    <w:rsid w:val="00550D7F"/>
    <w:rsid w:val="005547EE"/>
    <w:rsid w:val="00555530"/>
    <w:rsid w:val="0055570C"/>
    <w:rsid w:val="0056339E"/>
    <w:rsid w:val="00563A93"/>
    <w:rsid w:val="00565EED"/>
    <w:rsid w:val="005665DC"/>
    <w:rsid w:val="005741B0"/>
    <w:rsid w:val="005750F6"/>
    <w:rsid w:val="00576ED8"/>
    <w:rsid w:val="00583C26"/>
    <w:rsid w:val="00587851"/>
    <w:rsid w:val="005902D7"/>
    <w:rsid w:val="005955C4"/>
    <w:rsid w:val="00596668"/>
    <w:rsid w:val="0059764C"/>
    <w:rsid w:val="005A19A8"/>
    <w:rsid w:val="005A266C"/>
    <w:rsid w:val="005B19F3"/>
    <w:rsid w:val="005B3891"/>
    <w:rsid w:val="005B3E92"/>
    <w:rsid w:val="005B4FC3"/>
    <w:rsid w:val="005C0FB8"/>
    <w:rsid w:val="005C15F7"/>
    <w:rsid w:val="005C1718"/>
    <w:rsid w:val="005C3BAA"/>
    <w:rsid w:val="005C6A07"/>
    <w:rsid w:val="005D0E1C"/>
    <w:rsid w:val="005D2A4A"/>
    <w:rsid w:val="005D2A8B"/>
    <w:rsid w:val="005D4692"/>
    <w:rsid w:val="005D46AD"/>
    <w:rsid w:val="005D58EC"/>
    <w:rsid w:val="005D7937"/>
    <w:rsid w:val="005E3218"/>
    <w:rsid w:val="005E4570"/>
    <w:rsid w:val="005E4786"/>
    <w:rsid w:val="005E5793"/>
    <w:rsid w:val="005F1D18"/>
    <w:rsid w:val="005F2166"/>
    <w:rsid w:val="005F3195"/>
    <w:rsid w:val="005F35F2"/>
    <w:rsid w:val="005F4892"/>
    <w:rsid w:val="005F5204"/>
    <w:rsid w:val="005F5FB1"/>
    <w:rsid w:val="005F7EE0"/>
    <w:rsid w:val="006003ED"/>
    <w:rsid w:val="00603DB4"/>
    <w:rsid w:val="0060525D"/>
    <w:rsid w:val="00607726"/>
    <w:rsid w:val="00612C8E"/>
    <w:rsid w:val="006204E3"/>
    <w:rsid w:val="00622BFB"/>
    <w:rsid w:val="006231F1"/>
    <w:rsid w:val="0062453F"/>
    <w:rsid w:val="00624579"/>
    <w:rsid w:val="0062474B"/>
    <w:rsid w:val="00625284"/>
    <w:rsid w:val="006277BC"/>
    <w:rsid w:val="006303C7"/>
    <w:rsid w:val="00632513"/>
    <w:rsid w:val="0063254B"/>
    <w:rsid w:val="00633925"/>
    <w:rsid w:val="00636AF3"/>
    <w:rsid w:val="00645394"/>
    <w:rsid w:val="00645F22"/>
    <w:rsid w:val="0064718B"/>
    <w:rsid w:val="00647885"/>
    <w:rsid w:val="006609F6"/>
    <w:rsid w:val="006638FC"/>
    <w:rsid w:val="0066485D"/>
    <w:rsid w:val="00665189"/>
    <w:rsid w:val="00667ACC"/>
    <w:rsid w:val="00670A3A"/>
    <w:rsid w:val="00673171"/>
    <w:rsid w:val="006737A2"/>
    <w:rsid w:val="00673910"/>
    <w:rsid w:val="00675CC3"/>
    <w:rsid w:val="006778A7"/>
    <w:rsid w:val="00677BFD"/>
    <w:rsid w:val="00677E38"/>
    <w:rsid w:val="00686E70"/>
    <w:rsid w:val="0069027D"/>
    <w:rsid w:val="00692A58"/>
    <w:rsid w:val="006943DA"/>
    <w:rsid w:val="006959B9"/>
    <w:rsid w:val="006A104F"/>
    <w:rsid w:val="006B3D73"/>
    <w:rsid w:val="006B3D84"/>
    <w:rsid w:val="006B618F"/>
    <w:rsid w:val="006B7593"/>
    <w:rsid w:val="006C233F"/>
    <w:rsid w:val="006C2978"/>
    <w:rsid w:val="006C325F"/>
    <w:rsid w:val="006C3B18"/>
    <w:rsid w:val="006C5009"/>
    <w:rsid w:val="006D15B1"/>
    <w:rsid w:val="006D1A4C"/>
    <w:rsid w:val="006D271D"/>
    <w:rsid w:val="006D4648"/>
    <w:rsid w:val="006D46F9"/>
    <w:rsid w:val="006D7F88"/>
    <w:rsid w:val="006E5CC2"/>
    <w:rsid w:val="006E6406"/>
    <w:rsid w:val="006E7895"/>
    <w:rsid w:val="006F00B8"/>
    <w:rsid w:val="006F0131"/>
    <w:rsid w:val="006F1850"/>
    <w:rsid w:val="006F2A1D"/>
    <w:rsid w:val="006F2E5D"/>
    <w:rsid w:val="006F302D"/>
    <w:rsid w:val="006F4072"/>
    <w:rsid w:val="006F52C9"/>
    <w:rsid w:val="006F7B4E"/>
    <w:rsid w:val="00701AC1"/>
    <w:rsid w:val="0070298A"/>
    <w:rsid w:val="0070298B"/>
    <w:rsid w:val="007030DD"/>
    <w:rsid w:val="007045DA"/>
    <w:rsid w:val="0070685D"/>
    <w:rsid w:val="00713EF7"/>
    <w:rsid w:val="00717E98"/>
    <w:rsid w:val="00722532"/>
    <w:rsid w:val="00722DFA"/>
    <w:rsid w:val="007252B0"/>
    <w:rsid w:val="00725805"/>
    <w:rsid w:val="00725C20"/>
    <w:rsid w:val="00727F25"/>
    <w:rsid w:val="007307B4"/>
    <w:rsid w:val="00730A2F"/>
    <w:rsid w:val="007311B9"/>
    <w:rsid w:val="00733598"/>
    <w:rsid w:val="00734C08"/>
    <w:rsid w:val="007468CE"/>
    <w:rsid w:val="007523EC"/>
    <w:rsid w:val="00752E50"/>
    <w:rsid w:val="007538AF"/>
    <w:rsid w:val="00754BE8"/>
    <w:rsid w:val="00754DBA"/>
    <w:rsid w:val="0075687C"/>
    <w:rsid w:val="00760B16"/>
    <w:rsid w:val="00764573"/>
    <w:rsid w:val="00764DBC"/>
    <w:rsid w:val="0076722F"/>
    <w:rsid w:val="00767264"/>
    <w:rsid w:val="00772245"/>
    <w:rsid w:val="00773C94"/>
    <w:rsid w:val="00776FF2"/>
    <w:rsid w:val="007779E3"/>
    <w:rsid w:val="00781EBD"/>
    <w:rsid w:val="00783350"/>
    <w:rsid w:val="00783D31"/>
    <w:rsid w:val="007903D7"/>
    <w:rsid w:val="00792A08"/>
    <w:rsid w:val="00793D6F"/>
    <w:rsid w:val="00794CEB"/>
    <w:rsid w:val="007A318B"/>
    <w:rsid w:val="007A5BF0"/>
    <w:rsid w:val="007A5D3A"/>
    <w:rsid w:val="007A669D"/>
    <w:rsid w:val="007B08F3"/>
    <w:rsid w:val="007B3FE8"/>
    <w:rsid w:val="007C13FB"/>
    <w:rsid w:val="007C1748"/>
    <w:rsid w:val="007C19C0"/>
    <w:rsid w:val="007D7D55"/>
    <w:rsid w:val="007E1EB1"/>
    <w:rsid w:val="007E34BC"/>
    <w:rsid w:val="007E4A0C"/>
    <w:rsid w:val="007E64E0"/>
    <w:rsid w:val="007E728B"/>
    <w:rsid w:val="007E77C1"/>
    <w:rsid w:val="007F19D6"/>
    <w:rsid w:val="007F6E0D"/>
    <w:rsid w:val="00800B8D"/>
    <w:rsid w:val="00800CD7"/>
    <w:rsid w:val="008014A5"/>
    <w:rsid w:val="00802EE4"/>
    <w:rsid w:val="008038FA"/>
    <w:rsid w:val="0080721F"/>
    <w:rsid w:val="008138E5"/>
    <w:rsid w:val="0081684B"/>
    <w:rsid w:val="008205C4"/>
    <w:rsid w:val="008221E7"/>
    <w:rsid w:val="00823758"/>
    <w:rsid w:val="008242CD"/>
    <w:rsid w:val="0082492C"/>
    <w:rsid w:val="008358DB"/>
    <w:rsid w:val="00836FE5"/>
    <w:rsid w:val="00837860"/>
    <w:rsid w:val="008427BB"/>
    <w:rsid w:val="008457D6"/>
    <w:rsid w:val="008457DF"/>
    <w:rsid w:val="00847384"/>
    <w:rsid w:val="008475D8"/>
    <w:rsid w:val="00850431"/>
    <w:rsid w:val="00856910"/>
    <w:rsid w:val="0086076B"/>
    <w:rsid w:val="00860952"/>
    <w:rsid w:val="00860B2D"/>
    <w:rsid w:val="008623B1"/>
    <w:rsid w:val="00863FFA"/>
    <w:rsid w:val="008652AB"/>
    <w:rsid w:val="008654FD"/>
    <w:rsid w:val="00866C94"/>
    <w:rsid w:val="00867C8B"/>
    <w:rsid w:val="008700DC"/>
    <w:rsid w:val="00873A90"/>
    <w:rsid w:val="00876E59"/>
    <w:rsid w:val="00882C05"/>
    <w:rsid w:val="008833E8"/>
    <w:rsid w:val="00883787"/>
    <w:rsid w:val="00892FDD"/>
    <w:rsid w:val="0089407B"/>
    <w:rsid w:val="008947D9"/>
    <w:rsid w:val="00895070"/>
    <w:rsid w:val="008955DE"/>
    <w:rsid w:val="00895C16"/>
    <w:rsid w:val="00895D87"/>
    <w:rsid w:val="00895F46"/>
    <w:rsid w:val="00895FF8"/>
    <w:rsid w:val="008963E0"/>
    <w:rsid w:val="008A0C32"/>
    <w:rsid w:val="008A1EFF"/>
    <w:rsid w:val="008A2E99"/>
    <w:rsid w:val="008A43F3"/>
    <w:rsid w:val="008B22F5"/>
    <w:rsid w:val="008B2FC6"/>
    <w:rsid w:val="008B3CEC"/>
    <w:rsid w:val="008B6ED1"/>
    <w:rsid w:val="008B710F"/>
    <w:rsid w:val="008C1232"/>
    <w:rsid w:val="008C2C89"/>
    <w:rsid w:val="008C4A34"/>
    <w:rsid w:val="008C6B7C"/>
    <w:rsid w:val="008D2479"/>
    <w:rsid w:val="008D642D"/>
    <w:rsid w:val="008E0851"/>
    <w:rsid w:val="008E1A2C"/>
    <w:rsid w:val="008E34DD"/>
    <w:rsid w:val="008E5A28"/>
    <w:rsid w:val="008E7819"/>
    <w:rsid w:val="008F0368"/>
    <w:rsid w:val="008F09C4"/>
    <w:rsid w:val="008F0F6A"/>
    <w:rsid w:val="008F1DAF"/>
    <w:rsid w:val="008F247D"/>
    <w:rsid w:val="008F4402"/>
    <w:rsid w:val="008F57AF"/>
    <w:rsid w:val="008F67EB"/>
    <w:rsid w:val="009019E4"/>
    <w:rsid w:val="00903EA0"/>
    <w:rsid w:val="00906CB9"/>
    <w:rsid w:val="00907152"/>
    <w:rsid w:val="00910DDD"/>
    <w:rsid w:val="00911043"/>
    <w:rsid w:val="00911577"/>
    <w:rsid w:val="0091584B"/>
    <w:rsid w:val="00915CE1"/>
    <w:rsid w:val="0091652E"/>
    <w:rsid w:val="009165C7"/>
    <w:rsid w:val="00917298"/>
    <w:rsid w:val="00920A66"/>
    <w:rsid w:val="00921F1A"/>
    <w:rsid w:val="00923E08"/>
    <w:rsid w:val="00925B4F"/>
    <w:rsid w:val="0092633A"/>
    <w:rsid w:val="009312EC"/>
    <w:rsid w:val="00932FAA"/>
    <w:rsid w:val="00935CF6"/>
    <w:rsid w:val="009368A9"/>
    <w:rsid w:val="00936D9E"/>
    <w:rsid w:val="00937474"/>
    <w:rsid w:val="0094143A"/>
    <w:rsid w:val="00941AC2"/>
    <w:rsid w:val="00943636"/>
    <w:rsid w:val="00943A9F"/>
    <w:rsid w:val="00944F14"/>
    <w:rsid w:val="00945513"/>
    <w:rsid w:val="009508C1"/>
    <w:rsid w:val="009510D3"/>
    <w:rsid w:val="009517F1"/>
    <w:rsid w:val="00952354"/>
    <w:rsid w:val="00953A52"/>
    <w:rsid w:val="00957076"/>
    <w:rsid w:val="00957B50"/>
    <w:rsid w:val="00960C27"/>
    <w:rsid w:val="009611F6"/>
    <w:rsid w:val="00961378"/>
    <w:rsid w:val="00961D85"/>
    <w:rsid w:val="00963488"/>
    <w:rsid w:val="009729CD"/>
    <w:rsid w:val="00972A22"/>
    <w:rsid w:val="00974B67"/>
    <w:rsid w:val="00975C22"/>
    <w:rsid w:val="009762B0"/>
    <w:rsid w:val="00977930"/>
    <w:rsid w:val="009829E1"/>
    <w:rsid w:val="009833A4"/>
    <w:rsid w:val="00990109"/>
    <w:rsid w:val="00991210"/>
    <w:rsid w:val="0099232C"/>
    <w:rsid w:val="00994664"/>
    <w:rsid w:val="009A01A8"/>
    <w:rsid w:val="009A14A1"/>
    <w:rsid w:val="009A4568"/>
    <w:rsid w:val="009A4F09"/>
    <w:rsid w:val="009A5D71"/>
    <w:rsid w:val="009A729E"/>
    <w:rsid w:val="009A7554"/>
    <w:rsid w:val="009B0737"/>
    <w:rsid w:val="009B0941"/>
    <w:rsid w:val="009B2119"/>
    <w:rsid w:val="009B2A6D"/>
    <w:rsid w:val="009B3AF3"/>
    <w:rsid w:val="009B4B10"/>
    <w:rsid w:val="009B63D1"/>
    <w:rsid w:val="009B6E88"/>
    <w:rsid w:val="009C2232"/>
    <w:rsid w:val="009C297B"/>
    <w:rsid w:val="009C3AE8"/>
    <w:rsid w:val="009C6D02"/>
    <w:rsid w:val="009D3466"/>
    <w:rsid w:val="009D3B03"/>
    <w:rsid w:val="009D4EEC"/>
    <w:rsid w:val="009D730C"/>
    <w:rsid w:val="009E0665"/>
    <w:rsid w:val="009E4890"/>
    <w:rsid w:val="009E79B1"/>
    <w:rsid w:val="009E7E1C"/>
    <w:rsid w:val="009F03B8"/>
    <w:rsid w:val="009F17DA"/>
    <w:rsid w:val="009F2044"/>
    <w:rsid w:val="009F2DB2"/>
    <w:rsid w:val="009F2E3B"/>
    <w:rsid w:val="009F413D"/>
    <w:rsid w:val="009F6394"/>
    <w:rsid w:val="00A01363"/>
    <w:rsid w:val="00A02C1F"/>
    <w:rsid w:val="00A02DC5"/>
    <w:rsid w:val="00A04407"/>
    <w:rsid w:val="00A046B8"/>
    <w:rsid w:val="00A04F79"/>
    <w:rsid w:val="00A04FCB"/>
    <w:rsid w:val="00A0741F"/>
    <w:rsid w:val="00A11422"/>
    <w:rsid w:val="00A11797"/>
    <w:rsid w:val="00A1228D"/>
    <w:rsid w:val="00A13BC5"/>
    <w:rsid w:val="00A142A8"/>
    <w:rsid w:val="00A23EE4"/>
    <w:rsid w:val="00A246C6"/>
    <w:rsid w:val="00A24CCB"/>
    <w:rsid w:val="00A250F9"/>
    <w:rsid w:val="00A261C6"/>
    <w:rsid w:val="00A30A78"/>
    <w:rsid w:val="00A312CE"/>
    <w:rsid w:val="00A336E7"/>
    <w:rsid w:val="00A34695"/>
    <w:rsid w:val="00A40779"/>
    <w:rsid w:val="00A42F4F"/>
    <w:rsid w:val="00A4345F"/>
    <w:rsid w:val="00A43FA4"/>
    <w:rsid w:val="00A44997"/>
    <w:rsid w:val="00A45A7F"/>
    <w:rsid w:val="00A532E8"/>
    <w:rsid w:val="00A5415F"/>
    <w:rsid w:val="00A5628F"/>
    <w:rsid w:val="00A60C95"/>
    <w:rsid w:val="00A63F80"/>
    <w:rsid w:val="00A66C01"/>
    <w:rsid w:val="00A67B7B"/>
    <w:rsid w:val="00A7075D"/>
    <w:rsid w:val="00A71967"/>
    <w:rsid w:val="00A7348E"/>
    <w:rsid w:val="00A81156"/>
    <w:rsid w:val="00A82007"/>
    <w:rsid w:val="00A82B07"/>
    <w:rsid w:val="00A84005"/>
    <w:rsid w:val="00A840CC"/>
    <w:rsid w:val="00A849EF"/>
    <w:rsid w:val="00A94C77"/>
    <w:rsid w:val="00A963CB"/>
    <w:rsid w:val="00A966F2"/>
    <w:rsid w:val="00AA119E"/>
    <w:rsid w:val="00AA13AD"/>
    <w:rsid w:val="00AA232E"/>
    <w:rsid w:val="00AA29F5"/>
    <w:rsid w:val="00AA2A07"/>
    <w:rsid w:val="00AA53C0"/>
    <w:rsid w:val="00AB0619"/>
    <w:rsid w:val="00AB3CB2"/>
    <w:rsid w:val="00AB3CB3"/>
    <w:rsid w:val="00AB6024"/>
    <w:rsid w:val="00AB6ADA"/>
    <w:rsid w:val="00AC71D1"/>
    <w:rsid w:val="00AD00D7"/>
    <w:rsid w:val="00AD2B4D"/>
    <w:rsid w:val="00AD427D"/>
    <w:rsid w:val="00AE1023"/>
    <w:rsid w:val="00AE1BBE"/>
    <w:rsid w:val="00AE34D8"/>
    <w:rsid w:val="00AE6C05"/>
    <w:rsid w:val="00AE6C2C"/>
    <w:rsid w:val="00AE6E76"/>
    <w:rsid w:val="00AF24A9"/>
    <w:rsid w:val="00B02BF3"/>
    <w:rsid w:val="00B05AAA"/>
    <w:rsid w:val="00B062B7"/>
    <w:rsid w:val="00B06D55"/>
    <w:rsid w:val="00B07B1C"/>
    <w:rsid w:val="00B10AD6"/>
    <w:rsid w:val="00B10B2B"/>
    <w:rsid w:val="00B10F4C"/>
    <w:rsid w:val="00B14AA6"/>
    <w:rsid w:val="00B15776"/>
    <w:rsid w:val="00B15CC6"/>
    <w:rsid w:val="00B25B77"/>
    <w:rsid w:val="00B30BCF"/>
    <w:rsid w:val="00B31D71"/>
    <w:rsid w:val="00B31EF6"/>
    <w:rsid w:val="00B3215B"/>
    <w:rsid w:val="00B32904"/>
    <w:rsid w:val="00B33E59"/>
    <w:rsid w:val="00B351D0"/>
    <w:rsid w:val="00B37E51"/>
    <w:rsid w:val="00B37FD9"/>
    <w:rsid w:val="00B42E7D"/>
    <w:rsid w:val="00B46004"/>
    <w:rsid w:val="00B46477"/>
    <w:rsid w:val="00B51956"/>
    <w:rsid w:val="00B5205B"/>
    <w:rsid w:val="00B54189"/>
    <w:rsid w:val="00B54AA3"/>
    <w:rsid w:val="00B559BB"/>
    <w:rsid w:val="00B660BD"/>
    <w:rsid w:val="00B6775F"/>
    <w:rsid w:val="00B67977"/>
    <w:rsid w:val="00B71617"/>
    <w:rsid w:val="00B71E22"/>
    <w:rsid w:val="00B743B2"/>
    <w:rsid w:val="00B74694"/>
    <w:rsid w:val="00B766D7"/>
    <w:rsid w:val="00B76B3D"/>
    <w:rsid w:val="00B7783D"/>
    <w:rsid w:val="00B837B8"/>
    <w:rsid w:val="00B8700A"/>
    <w:rsid w:val="00B8756D"/>
    <w:rsid w:val="00B92788"/>
    <w:rsid w:val="00B938CD"/>
    <w:rsid w:val="00B94C37"/>
    <w:rsid w:val="00B964B6"/>
    <w:rsid w:val="00BA0523"/>
    <w:rsid w:val="00BA1DF8"/>
    <w:rsid w:val="00BA4DE9"/>
    <w:rsid w:val="00BB38B9"/>
    <w:rsid w:val="00BB507B"/>
    <w:rsid w:val="00BB6AA8"/>
    <w:rsid w:val="00BB7120"/>
    <w:rsid w:val="00BC082D"/>
    <w:rsid w:val="00BD0906"/>
    <w:rsid w:val="00BD2563"/>
    <w:rsid w:val="00BE024C"/>
    <w:rsid w:val="00BE1398"/>
    <w:rsid w:val="00BE1498"/>
    <w:rsid w:val="00BE27A3"/>
    <w:rsid w:val="00BE4ED2"/>
    <w:rsid w:val="00BE650B"/>
    <w:rsid w:val="00BE6A5C"/>
    <w:rsid w:val="00BE7A39"/>
    <w:rsid w:val="00BF181E"/>
    <w:rsid w:val="00BF3315"/>
    <w:rsid w:val="00BF3F7F"/>
    <w:rsid w:val="00BF525F"/>
    <w:rsid w:val="00BF5ABA"/>
    <w:rsid w:val="00BF6AF7"/>
    <w:rsid w:val="00C010A1"/>
    <w:rsid w:val="00C02F23"/>
    <w:rsid w:val="00C02F6D"/>
    <w:rsid w:val="00C06DEB"/>
    <w:rsid w:val="00C112FD"/>
    <w:rsid w:val="00C11DFE"/>
    <w:rsid w:val="00C136D4"/>
    <w:rsid w:val="00C13E25"/>
    <w:rsid w:val="00C14929"/>
    <w:rsid w:val="00C163CD"/>
    <w:rsid w:val="00C17DC0"/>
    <w:rsid w:val="00C222FC"/>
    <w:rsid w:val="00C2401D"/>
    <w:rsid w:val="00C27135"/>
    <w:rsid w:val="00C34BA4"/>
    <w:rsid w:val="00C34FAD"/>
    <w:rsid w:val="00C35E7F"/>
    <w:rsid w:val="00C36D1F"/>
    <w:rsid w:val="00C41AB7"/>
    <w:rsid w:val="00C41F00"/>
    <w:rsid w:val="00C421AB"/>
    <w:rsid w:val="00C4298A"/>
    <w:rsid w:val="00C42A91"/>
    <w:rsid w:val="00C44517"/>
    <w:rsid w:val="00C46EBE"/>
    <w:rsid w:val="00C51E02"/>
    <w:rsid w:val="00C54DB8"/>
    <w:rsid w:val="00C575C5"/>
    <w:rsid w:val="00C6078A"/>
    <w:rsid w:val="00C60DAD"/>
    <w:rsid w:val="00C63532"/>
    <w:rsid w:val="00C64B2D"/>
    <w:rsid w:val="00C666E6"/>
    <w:rsid w:val="00C673A1"/>
    <w:rsid w:val="00C674DD"/>
    <w:rsid w:val="00C7381B"/>
    <w:rsid w:val="00C7797C"/>
    <w:rsid w:val="00C80211"/>
    <w:rsid w:val="00C80CA4"/>
    <w:rsid w:val="00C80D9E"/>
    <w:rsid w:val="00C813E0"/>
    <w:rsid w:val="00C8159B"/>
    <w:rsid w:val="00C81BC5"/>
    <w:rsid w:val="00C83196"/>
    <w:rsid w:val="00C83242"/>
    <w:rsid w:val="00C86B58"/>
    <w:rsid w:val="00C960C2"/>
    <w:rsid w:val="00C967A9"/>
    <w:rsid w:val="00C96B9E"/>
    <w:rsid w:val="00CA1582"/>
    <w:rsid w:val="00CA31E0"/>
    <w:rsid w:val="00CA4352"/>
    <w:rsid w:val="00CA50EE"/>
    <w:rsid w:val="00CA6059"/>
    <w:rsid w:val="00CA74E5"/>
    <w:rsid w:val="00CB2B3A"/>
    <w:rsid w:val="00CB68A0"/>
    <w:rsid w:val="00CC4ABF"/>
    <w:rsid w:val="00CC6FF6"/>
    <w:rsid w:val="00CD2E10"/>
    <w:rsid w:val="00CD4B91"/>
    <w:rsid w:val="00CD4F5E"/>
    <w:rsid w:val="00CD5E57"/>
    <w:rsid w:val="00CD6526"/>
    <w:rsid w:val="00CD75F8"/>
    <w:rsid w:val="00CE046F"/>
    <w:rsid w:val="00CE2292"/>
    <w:rsid w:val="00CE44F1"/>
    <w:rsid w:val="00CE497A"/>
    <w:rsid w:val="00CE520F"/>
    <w:rsid w:val="00CF121D"/>
    <w:rsid w:val="00CF2947"/>
    <w:rsid w:val="00CF3476"/>
    <w:rsid w:val="00CF3BD2"/>
    <w:rsid w:val="00CF409A"/>
    <w:rsid w:val="00CF4168"/>
    <w:rsid w:val="00CF5E33"/>
    <w:rsid w:val="00CF64D0"/>
    <w:rsid w:val="00D001F4"/>
    <w:rsid w:val="00D022F9"/>
    <w:rsid w:val="00D05C3A"/>
    <w:rsid w:val="00D10C27"/>
    <w:rsid w:val="00D14121"/>
    <w:rsid w:val="00D2454F"/>
    <w:rsid w:val="00D251A8"/>
    <w:rsid w:val="00D269F6"/>
    <w:rsid w:val="00D27B0F"/>
    <w:rsid w:val="00D27D1A"/>
    <w:rsid w:val="00D31B4A"/>
    <w:rsid w:val="00D3481A"/>
    <w:rsid w:val="00D35375"/>
    <w:rsid w:val="00D362F6"/>
    <w:rsid w:val="00D36F43"/>
    <w:rsid w:val="00D40125"/>
    <w:rsid w:val="00D41860"/>
    <w:rsid w:val="00D45A4F"/>
    <w:rsid w:val="00D4763A"/>
    <w:rsid w:val="00D47642"/>
    <w:rsid w:val="00D511D5"/>
    <w:rsid w:val="00D53507"/>
    <w:rsid w:val="00D53D25"/>
    <w:rsid w:val="00D55870"/>
    <w:rsid w:val="00D55DC5"/>
    <w:rsid w:val="00D569BC"/>
    <w:rsid w:val="00D60B57"/>
    <w:rsid w:val="00D6470D"/>
    <w:rsid w:val="00D676B1"/>
    <w:rsid w:val="00D700CE"/>
    <w:rsid w:val="00D71857"/>
    <w:rsid w:val="00D73868"/>
    <w:rsid w:val="00D73CFA"/>
    <w:rsid w:val="00D749A3"/>
    <w:rsid w:val="00D80344"/>
    <w:rsid w:val="00D81163"/>
    <w:rsid w:val="00D82022"/>
    <w:rsid w:val="00D8379D"/>
    <w:rsid w:val="00D84913"/>
    <w:rsid w:val="00D84ABF"/>
    <w:rsid w:val="00D86525"/>
    <w:rsid w:val="00D907D7"/>
    <w:rsid w:val="00D918A8"/>
    <w:rsid w:val="00D92551"/>
    <w:rsid w:val="00D925AD"/>
    <w:rsid w:val="00D9566A"/>
    <w:rsid w:val="00D96A80"/>
    <w:rsid w:val="00D97333"/>
    <w:rsid w:val="00D9742B"/>
    <w:rsid w:val="00DA0028"/>
    <w:rsid w:val="00DA28C5"/>
    <w:rsid w:val="00DA49D1"/>
    <w:rsid w:val="00DA75BD"/>
    <w:rsid w:val="00DB21E3"/>
    <w:rsid w:val="00DB2652"/>
    <w:rsid w:val="00DB5F2E"/>
    <w:rsid w:val="00DB7818"/>
    <w:rsid w:val="00DC212F"/>
    <w:rsid w:val="00DC5A05"/>
    <w:rsid w:val="00DC5AA6"/>
    <w:rsid w:val="00DC642E"/>
    <w:rsid w:val="00DC79F2"/>
    <w:rsid w:val="00DD306A"/>
    <w:rsid w:val="00DD3370"/>
    <w:rsid w:val="00DD3A68"/>
    <w:rsid w:val="00DD4950"/>
    <w:rsid w:val="00DD53F1"/>
    <w:rsid w:val="00DD6A0A"/>
    <w:rsid w:val="00DE08BA"/>
    <w:rsid w:val="00DE1E37"/>
    <w:rsid w:val="00DF3146"/>
    <w:rsid w:val="00DF41B4"/>
    <w:rsid w:val="00DF4A00"/>
    <w:rsid w:val="00DF6CEC"/>
    <w:rsid w:val="00E01B79"/>
    <w:rsid w:val="00E0200B"/>
    <w:rsid w:val="00E0290B"/>
    <w:rsid w:val="00E03AE0"/>
    <w:rsid w:val="00E06567"/>
    <w:rsid w:val="00E06A91"/>
    <w:rsid w:val="00E10485"/>
    <w:rsid w:val="00E104A7"/>
    <w:rsid w:val="00E108C4"/>
    <w:rsid w:val="00E10C50"/>
    <w:rsid w:val="00E114C2"/>
    <w:rsid w:val="00E116EB"/>
    <w:rsid w:val="00E11F2D"/>
    <w:rsid w:val="00E128BA"/>
    <w:rsid w:val="00E12BCE"/>
    <w:rsid w:val="00E17A89"/>
    <w:rsid w:val="00E17F9A"/>
    <w:rsid w:val="00E20E66"/>
    <w:rsid w:val="00E2212F"/>
    <w:rsid w:val="00E22D05"/>
    <w:rsid w:val="00E267C7"/>
    <w:rsid w:val="00E31AFF"/>
    <w:rsid w:val="00E32765"/>
    <w:rsid w:val="00E342FC"/>
    <w:rsid w:val="00E346AE"/>
    <w:rsid w:val="00E35085"/>
    <w:rsid w:val="00E3565C"/>
    <w:rsid w:val="00E35994"/>
    <w:rsid w:val="00E376E1"/>
    <w:rsid w:val="00E4067C"/>
    <w:rsid w:val="00E415C6"/>
    <w:rsid w:val="00E41FCE"/>
    <w:rsid w:val="00E50941"/>
    <w:rsid w:val="00E519DA"/>
    <w:rsid w:val="00E53BAC"/>
    <w:rsid w:val="00E54336"/>
    <w:rsid w:val="00E54926"/>
    <w:rsid w:val="00E54EEE"/>
    <w:rsid w:val="00E556E4"/>
    <w:rsid w:val="00E612B1"/>
    <w:rsid w:val="00E6218B"/>
    <w:rsid w:val="00E6360E"/>
    <w:rsid w:val="00E642EB"/>
    <w:rsid w:val="00E667E0"/>
    <w:rsid w:val="00E71C9F"/>
    <w:rsid w:val="00E760EE"/>
    <w:rsid w:val="00E84588"/>
    <w:rsid w:val="00E933C5"/>
    <w:rsid w:val="00E93417"/>
    <w:rsid w:val="00E97AA2"/>
    <w:rsid w:val="00EA2CE7"/>
    <w:rsid w:val="00EA447E"/>
    <w:rsid w:val="00EA4FD8"/>
    <w:rsid w:val="00EA7C4C"/>
    <w:rsid w:val="00EB34A6"/>
    <w:rsid w:val="00EB3D57"/>
    <w:rsid w:val="00EB3FD7"/>
    <w:rsid w:val="00EB4179"/>
    <w:rsid w:val="00EB4628"/>
    <w:rsid w:val="00EB4B51"/>
    <w:rsid w:val="00EC1B9B"/>
    <w:rsid w:val="00EC3382"/>
    <w:rsid w:val="00EC47FD"/>
    <w:rsid w:val="00EC5C97"/>
    <w:rsid w:val="00EC5CBB"/>
    <w:rsid w:val="00EC6AE1"/>
    <w:rsid w:val="00EC7585"/>
    <w:rsid w:val="00ED3ACA"/>
    <w:rsid w:val="00ED447E"/>
    <w:rsid w:val="00EE19B1"/>
    <w:rsid w:val="00EE33F0"/>
    <w:rsid w:val="00EE346B"/>
    <w:rsid w:val="00EE3AF3"/>
    <w:rsid w:val="00EF43F1"/>
    <w:rsid w:val="00EF4986"/>
    <w:rsid w:val="00EF64C4"/>
    <w:rsid w:val="00F01789"/>
    <w:rsid w:val="00F03910"/>
    <w:rsid w:val="00F052A0"/>
    <w:rsid w:val="00F07171"/>
    <w:rsid w:val="00F1099B"/>
    <w:rsid w:val="00F12A84"/>
    <w:rsid w:val="00F12E43"/>
    <w:rsid w:val="00F138AD"/>
    <w:rsid w:val="00F176D2"/>
    <w:rsid w:val="00F17DA9"/>
    <w:rsid w:val="00F23D06"/>
    <w:rsid w:val="00F25BC1"/>
    <w:rsid w:val="00F269B4"/>
    <w:rsid w:val="00F27661"/>
    <w:rsid w:val="00F27C49"/>
    <w:rsid w:val="00F27E71"/>
    <w:rsid w:val="00F306BE"/>
    <w:rsid w:val="00F34117"/>
    <w:rsid w:val="00F34A2C"/>
    <w:rsid w:val="00F42B09"/>
    <w:rsid w:val="00F44F54"/>
    <w:rsid w:val="00F46BCC"/>
    <w:rsid w:val="00F502C1"/>
    <w:rsid w:val="00F5440E"/>
    <w:rsid w:val="00F54550"/>
    <w:rsid w:val="00F5513F"/>
    <w:rsid w:val="00F561A3"/>
    <w:rsid w:val="00F56FBA"/>
    <w:rsid w:val="00F60783"/>
    <w:rsid w:val="00F60C72"/>
    <w:rsid w:val="00F62793"/>
    <w:rsid w:val="00F64FEA"/>
    <w:rsid w:val="00F65267"/>
    <w:rsid w:val="00F65319"/>
    <w:rsid w:val="00F67218"/>
    <w:rsid w:val="00F6771C"/>
    <w:rsid w:val="00F70103"/>
    <w:rsid w:val="00F7162C"/>
    <w:rsid w:val="00F71808"/>
    <w:rsid w:val="00F74877"/>
    <w:rsid w:val="00F74D9B"/>
    <w:rsid w:val="00F82049"/>
    <w:rsid w:val="00F839A6"/>
    <w:rsid w:val="00F85769"/>
    <w:rsid w:val="00F87A76"/>
    <w:rsid w:val="00F9030C"/>
    <w:rsid w:val="00F906E1"/>
    <w:rsid w:val="00F9214B"/>
    <w:rsid w:val="00F978EB"/>
    <w:rsid w:val="00FA0859"/>
    <w:rsid w:val="00FA16B8"/>
    <w:rsid w:val="00FA3F86"/>
    <w:rsid w:val="00FA4449"/>
    <w:rsid w:val="00FA5F51"/>
    <w:rsid w:val="00FA6656"/>
    <w:rsid w:val="00FB1464"/>
    <w:rsid w:val="00FB27D2"/>
    <w:rsid w:val="00FB411B"/>
    <w:rsid w:val="00FB4EA6"/>
    <w:rsid w:val="00FC0EDB"/>
    <w:rsid w:val="00FC188E"/>
    <w:rsid w:val="00FC21E6"/>
    <w:rsid w:val="00FC2904"/>
    <w:rsid w:val="00FC2A1B"/>
    <w:rsid w:val="00FC4A11"/>
    <w:rsid w:val="00FC4D29"/>
    <w:rsid w:val="00FC550A"/>
    <w:rsid w:val="00FD0D26"/>
    <w:rsid w:val="00FD1EB1"/>
    <w:rsid w:val="00FD7521"/>
    <w:rsid w:val="00FE1AB9"/>
    <w:rsid w:val="00FE433A"/>
    <w:rsid w:val="00FE5A52"/>
    <w:rsid w:val="00FF2C44"/>
    <w:rsid w:val="00FF3C3A"/>
    <w:rsid w:val="00FF4B02"/>
    <w:rsid w:val="00FF4BC4"/>
    <w:rsid w:val="00FF65E3"/>
    <w:rsid w:val="00FF6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60ED"/>
  <w15:docId w15:val="{E2CFA0FD-5820-4E9B-8B82-6B01F60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CE"/>
    <w:rPr>
      <w:color w:val="0563C1" w:themeColor="hyperlink"/>
      <w:u w:val="single"/>
    </w:rPr>
  </w:style>
  <w:style w:type="character" w:styleId="FollowedHyperlink">
    <w:name w:val="FollowedHyperlink"/>
    <w:basedOn w:val="DefaultParagraphFont"/>
    <w:uiPriority w:val="99"/>
    <w:semiHidden/>
    <w:unhideWhenUsed/>
    <w:rsid w:val="00E84588"/>
    <w:rPr>
      <w:color w:val="954F72" w:themeColor="followedHyperlink"/>
      <w:u w:val="single"/>
    </w:rPr>
  </w:style>
  <w:style w:type="paragraph" w:styleId="ListParagraph">
    <w:name w:val="List Paragraph"/>
    <w:basedOn w:val="Normal"/>
    <w:link w:val="ListParagraphChar"/>
    <w:uiPriority w:val="34"/>
    <w:qFormat/>
    <w:rsid w:val="00EC47FD"/>
    <w:pPr>
      <w:ind w:left="720"/>
      <w:contextualSpacing/>
    </w:pPr>
  </w:style>
  <w:style w:type="character" w:styleId="CommentReference">
    <w:name w:val="annotation reference"/>
    <w:basedOn w:val="DefaultParagraphFont"/>
    <w:unhideWhenUsed/>
    <w:rsid w:val="00C36D1F"/>
    <w:rPr>
      <w:sz w:val="16"/>
      <w:szCs w:val="16"/>
    </w:rPr>
  </w:style>
  <w:style w:type="paragraph" w:styleId="CommentText">
    <w:name w:val="annotation text"/>
    <w:basedOn w:val="Normal"/>
    <w:link w:val="CommentTextChar"/>
    <w:unhideWhenUsed/>
    <w:rsid w:val="00C36D1F"/>
    <w:pPr>
      <w:spacing w:line="240" w:lineRule="auto"/>
    </w:pPr>
    <w:rPr>
      <w:sz w:val="20"/>
      <w:szCs w:val="20"/>
    </w:rPr>
  </w:style>
  <w:style w:type="character" w:customStyle="1" w:styleId="CommentTextChar">
    <w:name w:val="Comment Text Char"/>
    <w:basedOn w:val="DefaultParagraphFont"/>
    <w:link w:val="CommentText"/>
    <w:rsid w:val="00C36D1F"/>
    <w:rPr>
      <w:sz w:val="20"/>
      <w:szCs w:val="20"/>
    </w:rPr>
  </w:style>
  <w:style w:type="paragraph" w:styleId="CommentSubject">
    <w:name w:val="annotation subject"/>
    <w:basedOn w:val="CommentText"/>
    <w:next w:val="CommentText"/>
    <w:link w:val="CommentSubjectChar"/>
    <w:uiPriority w:val="99"/>
    <w:semiHidden/>
    <w:unhideWhenUsed/>
    <w:rsid w:val="00C36D1F"/>
    <w:rPr>
      <w:b/>
      <w:bCs/>
    </w:rPr>
  </w:style>
  <w:style w:type="character" w:customStyle="1" w:styleId="CommentSubjectChar">
    <w:name w:val="Comment Subject Char"/>
    <w:basedOn w:val="CommentTextChar"/>
    <w:link w:val="CommentSubject"/>
    <w:uiPriority w:val="99"/>
    <w:semiHidden/>
    <w:rsid w:val="00C36D1F"/>
    <w:rPr>
      <w:b/>
      <w:bCs/>
      <w:sz w:val="20"/>
      <w:szCs w:val="20"/>
    </w:rPr>
  </w:style>
  <w:style w:type="paragraph" w:styleId="BalloonText">
    <w:name w:val="Balloon Text"/>
    <w:basedOn w:val="Normal"/>
    <w:link w:val="BalloonTextChar"/>
    <w:uiPriority w:val="99"/>
    <w:semiHidden/>
    <w:unhideWhenUsed/>
    <w:rsid w:val="00C3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1F"/>
    <w:rPr>
      <w:rFonts w:ascii="Segoe UI" w:hAnsi="Segoe UI" w:cs="Segoe UI"/>
      <w:sz w:val="18"/>
      <w:szCs w:val="18"/>
    </w:rPr>
  </w:style>
  <w:style w:type="character" w:customStyle="1" w:styleId="ListParagraphChar">
    <w:name w:val="List Paragraph Char"/>
    <w:basedOn w:val="DefaultParagraphFont"/>
    <w:link w:val="ListParagraph"/>
    <w:uiPriority w:val="99"/>
    <w:locked/>
    <w:rsid w:val="003637A1"/>
  </w:style>
  <w:style w:type="paragraph" w:styleId="Header">
    <w:name w:val="header"/>
    <w:basedOn w:val="Normal"/>
    <w:link w:val="HeaderChar"/>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HeaderChar">
    <w:name w:val="Header Char"/>
    <w:basedOn w:val="DefaultParagraphFont"/>
    <w:link w:val="Header"/>
    <w:uiPriority w:val="99"/>
    <w:rsid w:val="00194964"/>
    <w:rPr>
      <w:rFonts w:eastAsiaTheme="minorEastAsia"/>
      <w:lang w:eastAsia="lt-LT"/>
    </w:rPr>
  </w:style>
  <w:style w:type="paragraph" w:styleId="Footer">
    <w:name w:val="footer"/>
    <w:basedOn w:val="Normal"/>
    <w:link w:val="FooterChar"/>
    <w:unhideWhenUsed/>
    <w:rsid w:val="00BD2563"/>
    <w:pPr>
      <w:tabs>
        <w:tab w:val="center" w:pos="4819"/>
        <w:tab w:val="right" w:pos="9638"/>
      </w:tabs>
      <w:spacing w:after="0" w:line="240" w:lineRule="auto"/>
    </w:pPr>
  </w:style>
  <w:style w:type="character" w:customStyle="1" w:styleId="FooterChar">
    <w:name w:val="Footer Char"/>
    <w:basedOn w:val="DefaultParagraphFont"/>
    <w:link w:val="Footer"/>
    <w:rsid w:val="00BD2563"/>
  </w:style>
  <w:style w:type="paragraph" w:styleId="Revision">
    <w:name w:val="Revision"/>
    <w:hidden/>
    <w:uiPriority w:val="99"/>
    <w:semiHidden/>
    <w:rsid w:val="00AA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504">
      <w:bodyDiv w:val="1"/>
      <w:marLeft w:val="0"/>
      <w:marRight w:val="0"/>
      <w:marTop w:val="0"/>
      <w:marBottom w:val="0"/>
      <w:divBdr>
        <w:top w:val="none" w:sz="0" w:space="0" w:color="auto"/>
        <w:left w:val="none" w:sz="0" w:space="0" w:color="auto"/>
        <w:bottom w:val="none" w:sz="0" w:space="0" w:color="auto"/>
        <w:right w:val="none" w:sz="0" w:space="0" w:color="auto"/>
      </w:divBdr>
    </w:div>
    <w:div w:id="14775239">
      <w:bodyDiv w:val="1"/>
      <w:marLeft w:val="0"/>
      <w:marRight w:val="0"/>
      <w:marTop w:val="0"/>
      <w:marBottom w:val="0"/>
      <w:divBdr>
        <w:top w:val="none" w:sz="0" w:space="0" w:color="auto"/>
        <w:left w:val="none" w:sz="0" w:space="0" w:color="auto"/>
        <w:bottom w:val="none" w:sz="0" w:space="0" w:color="auto"/>
        <w:right w:val="none" w:sz="0" w:space="0" w:color="auto"/>
      </w:divBdr>
    </w:div>
    <w:div w:id="178466731">
      <w:bodyDiv w:val="1"/>
      <w:marLeft w:val="0"/>
      <w:marRight w:val="0"/>
      <w:marTop w:val="0"/>
      <w:marBottom w:val="0"/>
      <w:divBdr>
        <w:top w:val="none" w:sz="0" w:space="0" w:color="auto"/>
        <w:left w:val="none" w:sz="0" w:space="0" w:color="auto"/>
        <w:bottom w:val="none" w:sz="0" w:space="0" w:color="auto"/>
        <w:right w:val="none" w:sz="0" w:space="0" w:color="auto"/>
      </w:divBdr>
    </w:div>
    <w:div w:id="684400309">
      <w:bodyDiv w:val="1"/>
      <w:marLeft w:val="0"/>
      <w:marRight w:val="0"/>
      <w:marTop w:val="0"/>
      <w:marBottom w:val="0"/>
      <w:divBdr>
        <w:top w:val="none" w:sz="0" w:space="0" w:color="auto"/>
        <w:left w:val="none" w:sz="0" w:space="0" w:color="auto"/>
        <w:bottom w:val="none" w:sz="0" w:space="0" w:color="auto"/>
        <w:right w:val="none" w:sz="0" w:space="0" w:color="auto"/>
      </w:divBdr>
    </w:div>
    <w:div w:id="689644106">
      <w:bodyDiv w:val="1"/>
      <w:marLeft w:val="0"/>
      <w:marRight w:val="0"/>
      <w:marTop w:val="0"/>
      <w:marBottom w:val="0"/>
      <w:divBdr>
        <w:top w:val="none" w:sz="0" w:space="0" w:color="auto"/>
        <w:left w:val="none" w:sz="0" w:space="0" w:color="auto"/>
        <w:bottom w:val="none" w:sz="0" w:space="0" w:color="auto"/>
        <w:right w:val="none" w:sz="0" w:space="0" w:color="auto"/>
      </w:divBdr>
    </w:div>
    <w:div w:id="1202589751">
      <w:bodyDiv w:val="1"/>
      <w:marLeft w:val="0"/>
      <w:marRight w:val="0"/>
      <w:marTop w:val="0"/>
      <w:marBottom w:val="0"/>
      <w:divBdr>
        <w:top w:val="none" w:sz="0" w:space="0" w:color="auto"/>
        <w:left w:val="none" w:sz="0" w:space="0" w:color="auto"/>
        <w:bottom w:val="none" w:sz="0" w:space="0" w:color="auto"/>
        <w:right w:val="none" w:sz="0" w:space="0" w:color="auto"/>
      </w:divBdr>
      <w:divsChild>
        <w:div w:id="1458257499">
          <w:marLeft w:val="0"/>
          <w:marRight w:val="0"/>
          <w:marTop w:val="0"/>
          <w:marBottom w:val="0"/>
          <w:divBdr>
            <w:top w:val="none" w:sz="0" w:space="0" w:color="auto"/>
            <w:left w:val="none" w:sz="0" w:space="0" w:color="auto"/>
            <w:bottom w:val="none" w:sz="0" w:space="0" w:color="auto"/>
            <w:right w:val="none" w:sz="0" w:space="0" w:color="auto"/>
          </w:divBdr>
          <w:divsChild>
            <w:div w:id="377751425">
              <w:marLeft w:val="2970"/>
              <w:marRight w:val="0"/>
              <w:marTop w:val="0"/>
              <w:marBottom w:val="0"/>
              <w:divBdr>
                <w:top w:val="none" w:sz="0" w:space="0" w:color="auto"/>
                <w:left w:val="none" w:sz="0" w:space="0" w:color="auto"/>
                <w:bottom w:val="none" w:sz="0" w:space="0" w:color="auto"/>
                <w:right w:val="none" w:sz="0" w:space="0" w:color="auto"/>
              </w:divBdr>
              <w:divsChild>
                <w:div w:id="1976524133">
                  <w:marLeft w:val="0"/>
                  <w:marRight w:val="0"/>
                  <w:marTop w:val="0"/>
                  <w:marBottom w:val="0"/>
                  <w:divBdr>
                    <w:top w:val="none" w:sz="0" w:space="0" w:color="auto"/>
                    <w:left w:val="none" w:sz="0" w:space="0" w:color="auto"/>
                    <w:bottom w:val="none" w:sz="0" w:space="0" w:color="auto"/>
                    <w:right w:val="none" w:sz="0" w:space="0" w:color="auto"/>
                  </w:divBdr>
                  <w:divsChild>
                    <w:div w:id="1627395894">
                      <w:marLeft w:val="0"/>
                      <w:marRight w:val="0"/>
                      <w:marTop w:val="0"/>
                      <w:marBottom w:val="0"/>
                      <w:divBdr>
                        <w:top w:val="none" w:sz="0" w:space="0" w:color="auto"/>
                        <w:left w:val="none" w:sz="0" w:space="0" w:color="auto"/>
                        <w:bottom w:val="none" w:sz="0" w:space="0" w:color="auto"/>
                        <w:right w:val="none" w:sz="0" w:space="0" w:color="auto"/>
                      </w:divBdr>
                      <w:divsChild>
                        <w:div w:id="392243525">
                          <w:marLeft w:val="0"/>
                          <w:marRight w:val="0"/>
                          <w:marTop w:val="0"/>
                          <w:marBottom w:val="0"/>
                          <w:divBdr>
                            <w:top w:val="none" w:sz="0" w:space="0" w:color="auto"/>
                            <w:left w:val="none" w:sz="0" w:space="0" w:color="auto"/>
                            <w:bottom w:val="none" w:sz="0" w:space="0" w:color="auto"/>
                            <w:right w:val="none" w:sz="0" w:space="0" w:color="auto"/>
                          </w:divBdr>
                          <w:divsChild>
                            <w:div w:id="857696270">
                              <w:marLeft w:val="0"/>
                              <w:marRight w:val="0"/>
                              <w:marTop w:val="0"/>
                              <w:marBottom w:val="0"/>
                              <w:divBdr>
                                <w:top w:val="none" w:sz="0" w:space="0" w:color="auto"/>
                                <w:left w:val="none" w:sz="0" w:space="0" w:color="auto"/>
                                <w:bottom w:val="none" w:sz="0" w:space="0" w:color="auto"/>
                                <w:right w:val="none" w:sz="0" w:space="0" w:color="auto"/>
                              </w:divBdr>
                              <w:divsChild>
                                <w:div w:id="19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70495">
      <w:bodyDiv w:val="1"/>
      <w:marLeft w:val="0"/>
      <w:marRight w:val="0"/>
      <w:marTop w:val="0"/>
      <w:marBottom w:val="0"/>
      <w:divBdr>
        <w:top w:val="none" w:sz="0" w:space="0" w:color="auto"/>
        <w:left w:val="none" w:sz="0" w:space="0" w:color="auto"/>
        <w:bottom w:val="none" w:sz="0" w:space="0" w:color="auto"/>
        <w:right w:val="none" w:sz="0" w:space="0" w:color="auto"/>
      </w:divBdr>
    </w:div>
    <w:div w:id="1923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8ca43f20254b11e9bf1ef395f41d6fb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ar.lt/portal/legalAct.html?documentId=a55037d0dcd611e89a31865acf012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hyperlink" Target="mailto:a.kiausiene@cpva.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882d05003066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8B2F-0ADA-4475-8209-0BFEB1C6D424}">
  <ds:schemaRefs>
    <ds:schemaRef ds:uri="http://schemas.microsoft.com/sharepoint/v3/contenttype/forms"/>
  </ds:schemaRefs>
</ds:datastoreItem>
</file>

<file path=customXml/itemProps2.xml><?xml version="1.0" encoding="utf-8"?>
<ds:datastoreItem xmlns:ds="http://schemas.openxmlformats.org/officeDocument/2006/customXml" ds:itemID="{4C109F5F-AF4D-48BB-86C2-9CB645B0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83919-86E3-4B2C-8E0C-1C8510D1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AB0920-B806-42E0-9047-F0E3A2B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12632</Words>
  <Characters>7201</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aea576fa-b1e2-47e4-b43a-630ed38fa604</vt: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aea576fa-b1e2-47e4-b43a-630ed38fa604</dc:title>
  <dc:subject/>
  <dc:creator>Agnė Kiaušienė</dc:creator>
  <cp:keywords/>
  <dc:description/>
  <cp:lastModifiedBy>Kristina Dūdaitė</cp:lastModifiedBy>
  <cp:revision>2</cp:revision>
  <dcterms:created xsi:type="dcterms:W3CDTF">2020-10-28T13:12:00Z</dcterms:created>
  <dcterms:modified xsi:type="dcterms:W3CDTF">2020-10-28T13:12:00Z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